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F6" w:rsidRDefault="006623F6" w:rsidP="00C64726">
      <w:pPr>
        <w:spacing w:after="0" w:line="320" w:lineRule="exact"/>
        <w:jc w:val="center"/>
        <w:rPr>
          <w:rFonts w:ascii="Times New Roman" w:hAnsi="Times New Roman" w:cs="Times New Roman"/>
          <w:b/>
          <w:sz w:val="26"/>
          <w:szCs w:val="26"/>
        </w:rPr>
      </w:pPr>
    </w:p>
    <w:p w:rsidR="00C65D89" w:rsidRPr="006C0798" w:rsidRDefault="00C2469A" w:rsidP="00C64726">
      <w:pPr>
        <w:spacing w:after="0" w:line="320" w:lineRule="exact"/>
        <w:jc w:val="center"/>
        <w:rPr>
          <w:rFonts w:ascii="Times New Roman" w:hAnsi="Times New Roman" w:cs="Times New Roman"/>
          <w:b/>
          <w:sz w:val="26"/>
          <w:szCs w:val="26"/>
        </w:rPr>
      </w:pPr>
      <w:r w:rsidRPr="006C0798">
        <w:rPr>
          <w:rFonts w:ascii="Times New Roman" w:hAnsi="Times New Roman" w:cs="Times New Roman"/>
          <w:b/>
          <w:sz w:val="26"/>
          <w:szCs w:val="26"/>
        </w:rPr>
        <w:t>BÁO CÁO KẾT QUẢ KINH DOANH NĂM 201</w:t>
      </w:r>
      <w:r w:rsidR="0054723F">
        <w:rPr>
          <w:rFonts w:ascii="Times New Roman" w:hAnsi="Times New Roman" w:cs="Times New Roman"/>
          <w:b/>
          <w:sz w:val="26"/>
          <w:szCs w:val="26"/>
        </w:rPr>
        <w:t>8</w:t>
      </w:r>
    </w:p>
    <w:p w:rsidR="00C2469A" w:rsidRPr="006C0798" w:rsidRDefault="00C2469A" w:rsidP="00C64726">
      <w:pPr>
        <w:spacing w:after="0" w:line="320" w:lineRule="exact"/>
        <w:jc w:val="center"/>
        <w:rPr>
          <w:rFonts w:ascii="Times New Roman" w:hAnsi="Times New Roman" w:cs="Times New Roman"/>
          <w:b/>
          <w:sz w:val="26"/>
          <w:szCs w:val="26"/>
        </w:rPr>
      </w:pPr>
      <w:r w:rsidRPr="006C0798">
        <w:rPr>
          <w:rFonts w:ascii="Times New Roman" w:hAnsi="Times New Roman" w:cs="Times New Roman"/>
          <w:b/>
          <w:sz w:val="26"/>
          <w:szCs w:val="26"/>
        </w:rPr>
        <w:t xml:space="preserve">VÀ </w:t>
      </w:r>
      <w:r w:rsidR="00C65D89" w:rsidRPr="006C0798">
        <w:rPr>
          <w:rFonts w:ascii="Times New Roman" w:hAnsi="Times New Roman" w:cs="Times New Roman"/>
          <w:b/>
          <w:sz w:val="26"/>
          <w:szCs w:val="26"/>
        </w:rPr>
        <w:t xml:space="preserve">KẾ HOẠCH </w:t>
      </w:r>
      <w:r w:rsidR="006C1165" w:rsidRPr="006C0798">
        <w:rPr>
          <w:rFonts w:ascii="Times New Roman" w:hAnsi="Times New Roman" w:cs="Times New Roman"/>
          <w:b/>
          <w:sz w:val="26"/>
          <w:szCs w:val="26"/>
        </w:rPr>
        <w:t>KINH DOANH NĂM 201</w:t>
      </w:r>
      <w:r w:rsidR="0054723F">
        <w:rPr>
          <w:rFonts w:ascii="Times New Roman" w:hAnsi="Times New Roman" w:cs="Times New Roman"/>
          <w:b/>
          <w:sz w:val="26"/>
          <w:szCs w:val="26"/>
        </w:rPr>
        <w:t>9</w:t>
      </w:r>
    </w:p>
    <w:p w:rsidR="00C64726" w:rsidRPr="006C0798" w:rsidRDefault="00C64726" w:rsidP="00C64726">
      <w:pPr>
        <w:spacing w:after="0" w:line="320" w:lineRule="exact"/>
        <w:jc w:val="center"/>
        <w:rPr>
          <w:rFonts w:ascii="Times New Roman" w:hAnsi="Times New Roman" w:cs="Times New Roman"/>
          <w:b/>
          <w:sz w:val="26"/>
          <w:szCs w:val="26"/>
        </w:rPr>
      </w:pPr>
    </w:p>
    <w:p w:rsidR="00C2469A" w:rsidRPr="006C0798" w:rsidRDefault="00C2469A" w:rsidP="00C64726">
      <w:pPr>
        <w:spacing w:after="0" w:line="320" w:lineRule="exact"/>
        <w:jc w:val="center"/>
        <w:rPr>
          <w:rFonts w:ascii="Times New Roman" w:hAnsi="Times New Roman" w:cs="Times New Roman"/>
          <w:b/>
          <w:sz w:val="26"/>
          <w:szCs w:val="26"/>
        </w:rPr>
      </w:pPr>
      <w:r w:rsidRPr="006C0798">
        <w:rPr>
          <w:rFonts w:ascii="Times New Roman" w:hAnsi="Times New Roman" w:cs="Times New Roman"/>
          <w:b/>
          <w:sz w:val="26"/>
          <w:szCs w:val="26"/>
          <w:u w:val="single"/>
        </w:rPr>
        <w:t>Kính gửi</w:t>
      </w:r>
      <w:r w:rsidRPr="006C0798">
        <w:rPr>
          <w:rFonts w:ascii="Times New Roman" w:hAnsi="Times New Roman" w:cs="Times New Roman"/>
          <w:b/>
          <w:sz w:val="26"/>
          <w:szCs w:val="26"/>
        </w:rPr>
        <w:t xml:space="preserve">: </w:t>
      </w:r>
      <w:r w:rsidR="00B07266" w:rsidRPr="006C0798">
        <w:rPr>
          <w:rFonts w:ascii="Times New Roman" w:hAnsi="Times New Roman" w:cs="Times New Roman"/>
          <w:b/>
          <w:sz w:val="26"/>
          <w:szCs w:val="26"/>
        </w:rPr>
        <w:t>Đai hội đồng cổ đông thườ</w:t>
      </w:r>
      <w:r w:rsidR="006C1165" w:rsidRPr="006C0798">
        <w:rPr>
          <w:rFonts w:ascii="Times New Roman" w:hAnsi="Times New Roman" w:cs="Times New Roman"/>
          <w:b/>
          <w:sz w:val="26"/>
          <w:szCs w:val="26"/>
        </w:rPr>
        <w:t>ng niên năm 201</w:t>
      </w:r>
      <w:r w:rsidR="0054723F">
        <w:rPr>
          <w:rFonts w:ascii="Times New Roman" w:hAnsi="Times New Roman" w:cs="Times New Roman"/>
          <w:b/>
          <w:sz w:val="26"/>
          <w:szCs w:val="26"/>
        </w:rPr>
        <w:t>9</w:t>
      </w:r>
    </w:p>
    <w:p w:rsidR="00C64726" w:rsidRPr="006C0798" w:rsidRDefault="00C64726" w:rsidP="00C64726">
      <w:pPr>
        <w:spacing w:after="0" w:line="320" w:lineRule="exact"/>
        <w:jc w:val="center"/>
        <w:rPr>
          <w:rFonts w:ascii="Times New Roman" w:hAnsi="Times New Roman" w:cs="Times New Roman"/>
          <w:b/>
          <w:sz w:val="26"/>
          <w:szCs w:val="26"/>
        </w:rPr>
      </w:pPr>
    </w:p>
    <w:p w:rsidR="00C2469A" w:rsidRDefault="00C2469A" w:rsidP="00B07266">
      <w:pPr>
        <w:spacing w:after="0" w:line="320" w:lineRule="exact"/>
        <w:ind w:firstLine="567"/>
        <w:jc w:val="both"/>
        <w:rPr>
          <w:rFonts w:ascii="Times New Roman" w:hAnsi="Times New Roman" w:cs="Times New Roman"/>
          <w:sz w:val="26"/>
          <w:szCs w:val="26"/>
        </w:rPr>
      </w:pPr>
      <w:r w:rsidRPr="006C0798">
        <w:rPr>
          <w:rFonts w:ascii="Times New Roman" w:hAnsi="Times New Roman" w:cs="Times New Roman"/>
          <w:sz w:val="26"/>
          <w:szCs w:val="26"/>
        </w:rPr>
        <w:t>Công ty C</w:t>
      </w:r>
      <w:r w:rsidR="001E42B3">
        <w:rPr>
          <w:rFonts w:ascii="Times New Roman" w:hAnsi="Times New Roman" w:cs="Times New Roman"/>
          <w:sz w:val="26"/>
          <w:szCs w:val="26"/>
        </w:rPr>
        <w:t>P</w:t>
      </w:r>
      <w:r w:rsidRPr="006C0798">
        <w:rPr>
          <w:rFonts w:ascii="Times New Roman" w:hAnsi="Times New Roman" w:cs="Times New Roman"/>
          <w:sz w:val="26"/>
          <w:szCs w:val="26"/>
        </w:rPr>
        <w:t xml:space="preserve"> Nhựa Miền Trung báo cáo kết quả</w:t>
      </w:r>
      <w:r w:rsidR="00B07266" w:rsidRPr="006C0798">
        <w:rPr>
          <w:rFonts w:ascii="Times New Roman" w:hAnsi="Times New Roman" w:cs="Times New Roman"/>
          <w:sz w:val="26"/>
          <w:szCs w:val="26"/>
        </w:rPr>
        <w:t xml:space="preserve"> hoạt động sản xuất</w:t>
      </w:r>
      <w:r w:rsidR="006C1165" w:rsidRPr="006C0798">
        <w:rPr>
          <w:rFonts w:ascii="Times New Roman" w:hAnsi="Times New Roman" w:cs="Times New Roman"/>
          <w:sz w:val="26"/>
          <w:szCs w:val="26"/>
        </w:rPr>
        <w:t xml:space="preserve"> kinh doanh năm 201</w:t>
      </w:r>
      <w:r w:rsidR="0054723F">
        <w:rPr>
          <w:rFonts w:ascii="Times New Roman" w:hAnsi="Times New Roman" w:cs="Times New Roman"/>
          <w:sz w:val="26"/>
          <w:szCs w:val="26"/>
        </w:rPr>
        <w:t>8</w:t>
      </w:r>
      <w:r w:rsidRPr="006C0798">
        <w:rPr>
          <w:rFonts w:ascii="Times New Roman" w:hAnsi="Times New Roman" w:cs="Times New Roman"/>
          <w:sz w:val="26"/>
          <w:szCs w:val="26"/>
        </w:rPr>
        <w:t xml:space="preserve"> và Phương hướng </w:t>
      </w:r>
      <w:r w:rsidR="00B07266" w:rsidRPr="006C0798">
        <w:rPr>
          <w:rFonts w:ascii="Times New Roman" w:hAnsi="Times New Roman" w:cs="Times New Roman"/>
          <w:sz w:val="26"/>
          <w:szCs w:val="26"/>
        </w:rPr>
        <w:t>nhiệm vụ</w:t>
      </w:r>
      <w:r w:rsidR="006C1165" w:rsidRPr="006C0798">
        <w:rPr>
          <w:rFonts w:ascii="Times New Roman" w:hAnsi="Times New Roman" w:cs="Times New Roman"/>
          <w:sz w:val="26"/>
          <w:szCs w:val="26"/>
        </w:rPr>
        <w:t xml:space="preserve"> năm 20</w:t>
      </w:r>
      <w:bookmarkStart w:id="0" w:name="_GoBack"/>
      <w:bookmarkEnd w:id="0"/>
      <w:r w:rsidR="006C1165" w:rsidRPr="006C0798">
        <w:rPr>
          <w:rFonts w:ascii="Times New Roman" w:hAnsi="Times New Roman" w:cs="Times New Roman"/>
          <w:sz w:val="26"/>
          <w:szCs w:val="26"/>
        </w:rPr>
        <w:t>1</w:t>
      </w:r>
      <w:r w:rsidR="0054723F">
        <w:rPr>
          <w:rFonts w:ascii="Times New Roman" w:hAnsi="Times New Roman" w:cs="Times New Roman"/>
          <w:sz w:val="26"/>
          <w:szCs w:val="26"/>
        </w:rPr>
        <w:t>9</w:t>
      </w:r>
      <w:r w:rsidRPr="006C0798">
        <w:rPr>
          <w:rFonts w:ascii="Times New Roman" w:hAnsi="Times New Roman" w:cs="Times New Roman"/>
          <w:sz w:val="26"/>
          <w:szCs w:val="26"/>
        </w:rPr>
        <w:t xml:space="preserve"> như sau:</w:t>
      </w:r>
    </w:p>
    <w:p w:rsidR="001E42B3" w:rsidRPr="006C0798" w:rsidRDefault="001E42B3" w:rsidP="00B07266">
      <w:pPr>
        <w:spacing w:after="0" w:line="320" w:lineRule="exact"/>
        <w:ind w:firstLine="567"/>
        <w:jc w:val="both"/>
        <w:rPr>
          <w:rFonts w:ascii="Times New Roman" w:hAnsi="Times New Roman" w:cs="Times New Roman"/>
          <w:sz w:val="26"/>
          <w:szCs w:val="26"/>
        </w:rPr>
      </w:pPr>
    </w:p>
    <w:p w:rsidR="0006137C" w:rsidRDefault="00C2469A" w:rsidP="00E8650D">
      <w:pPr>
        <w:pStyle w:val="ListParagraph"/>
        <w:numPr>
          <w:ilvl w:val="0"/>
          <w:numId w:val="10"/>
        </w:numPr>
        <w:spacing w:after="0" w:line="320" w:lineRule="exact"/>
        <w:jc w:val="both"/>
        <w:rPr>
          <w:rFonts w:ascii="Times New Roman" w:hAnsi="Times New Roman" w:cs="Times New Roman"/>
          <w:b/>
          <w:sz w:val="26"/>
          <w:szCs w:val="26"/>
        </w:rPr>
      </w:pPr>
      <w:r w:rsidRPr="006C0798">
        <w:rPr>
          <w:rFonts w:ascii="Times New Roman" w:hAnsi="Times New Roman" w:cs="Times New Roman"/>
          <w:b/>
          <w:sz w:val="26"/>
          <w:szCs w:val="26"/>
        </w:rPr>
        <w:t xml:space="preserve">Kết quả kinh </w:t>
      </w:r>
      <w:r w:rsidR="00CA693E" w:rsidRPr="006C0798">
        <w:rPr>
          <w:rFonts w:ascii="Times New Roman" w:hAnsi="Times New Roman" w:cs="Times New Roman"/>
          <w:b/>
          <w:sz w:val="26"/>
          <w:szCs w:val="26"/>
        </w:rPr>
        <w:t>doanh năm 201</w:t>
      </w:r>
      <w:r w:rsidR="0054723F">
        <w:rPr>
          <w:rFonts w:ascii="Times New Roman" w:hAnsi="Times New Roman" w:cs="Times New Roman"/>
          <w:b/>
          <w:sz w:val="26"/>
          <w:szCs w:val="26"/>
        </w:rPr>
        <w:t>8</w:t>
      </w:r>
      <w:r w:rsidRPr="006C0798">
        <w:rPr>
          <w:rFonts w:ascii="Times New Roman" w:hAnsi="Times New Roman" w:cs="Times New Roman"/>
          <w:b/>
          <w:sz w:val="26"/>
          <w:szCs w:val="26"/>
        </w:rPr>
        <w:t>:</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575"/>
        <w:gridCol w:w="2111"/>
        <w:gridCol w:w="2048"/>
        <w:gridCol w:w="1260"/>
        <w:gridCol w:w="1511"/>
      </w:tblGrid>
      <w:tr w:rsidR="00C32CFE" w:rsidRPr="00C32CFE" w:rsidTr="00A306FE">
        <w:trPr>
          <w:trHeight w:val="345"/>
        </w:trPr>
        <w:tc>
          <w:tcPr>
            <w:tcW w:w="724" w:type="dxa"/>
            <w:vMerge w:val="restart"/>
            <w:shd w:val="clear" w:color="auto" w:fill="auto"/>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STT</w:t>
            </w:r>
          </w:p>
        </w:tc>
        <w:tc>
          <w:tcPr>
            <w:tcW w:w="1575" w:type="dxa"/>
            <w:vMerge w:val="restart"/>
            <w:shd w:val="clear" w:color="auto" w:fill="auto"/>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Nhà máy</w:t>
            </w:r>
          </w:p>
        </w:tc>
        <w:tc>
          <w:tcPr>
            <w:tcW w:w="5419" w:type="dxa"/>
            <w:gridSpan w:val="3"/>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Doanh thu</w:t>
            </w:r>
          </w:p>
        </w:tc>
        <w:tc>
          <w:tcPr>
            <w:tcW w:w="1511" w:type="dxa"/>
            <w:vMerge w:val="restart"/>
            <w:shd w:val="clear" w:color="auto" w:fill="auto"/>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Kết quả</w:t>
            </w:r>
          </w:p>
        </w:tc>
      </w:tr>
      <w:tr w:rsidR="00C32CFE" w:rsidRPr="00C32CFE" w:rsidTr="00A306FE">
        <w:trPr>
          <w:trHeight w:val="345"/>
        </w:trPr>
        <w:tc>
          <w:tcPr>
            <w:tcW w:w="724"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c>
          <w:tcPr>
            <w:tcW w:w="1575"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c>
          <w:tcPr>
            <w:tcW w:w="2111"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 xml:space="preserve">Kế hoạch </w:t>
            </w:r>
          </w:p>
        </w:tc>
        <w:tc>
          <w:tcPr>
            <w:tcW w:w="2048"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 xml:space="preserve">Thực hiện </w:t>
            </w:r>
          </w:p>
        </w:tc>
        <w:tc>
          <w:tcPr>
            <w:tcW w:w="1260" w:type="dxa"/>
            <w:vMerge w:val="restart"/>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Tỷ lệ %</w:t>
            </w:r>
          </w:p>
        </w:tc>
        <w:tc>
          <w:tcPr>
            <w:tcW w:w="1511"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r>
      <w:tr w:rsidR="00C32CFE" w:rsidRPr="00C32CFE" w:rsidTr="00A306FE">
        <w:trPr>
          <w:trHeight w:val="345"/>
        </w:trPr>
        <w:tc>
          <w:tcPr>
            <w:tcW w:w="724"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c>
          <w:tcPr>
            <w:tcW w:w="1575"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c>
          <w:tcPr>
            <w:tcW w:w="2111"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(VNĐ)</w:t>
            </w:r>
          </w:p>
        </w:tc>
        <w:tc>
          <w:tcPr>
            <w:tcW w:w="2048"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b/>
                <w:bCs/>
                <w:color w:val="000000"/>
                <w:sz w:val="26"/>
                <w:szCs w:val="26"/>
              </w:rPr>
            </w:pPr>
            <w:r w:rsidRPr="00C32CFE">
              <w:rPr>
                <w:rFonts w:ascii="Times New Roman" w:eastAsia="Times New Roman" w:hAnsi="Times New Roman" w:cs="Times New Roman"/>
                <w:b/>
                <w:bCs/>
                <w:color w:val="000000"/>
                <w:sz w:val="26"/>
                <w:szCs w:val="26"/>
              </w:rPr>
              <w:t>(VNĐ)</w:t>
            </w:r>
          </w:p>
        </w:tc>
        <w:tc>
          <w:tcPr>
            <w:tcW w:w="1260"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c>
          <w:tcPr>
            <w:tcW w:w="1511" w:type="dxa"/>
            <w:vMerge/>
            <w:vAlign w:val="center"/>
            <w:hideMark/>
          </w:tcPr>
          <w:p w:rsidR="00C32CFE" w:rsidRPr="00C32CFE" w:rsidRDefault="00C32CFE" w:rsidP="00C32CFE">
            <w:pPr>
              <w:spacing w:after="0" w:line="240" w:lineRule="auto"/>
              <w:rPr>
                <w:rFonts w:ascii="Times New Roman" w:eastAsia="Times New Roman" w:hAnsi="Times New Roman" w:cs="Times New Roman"/>
                <w:b/>
                <w:bCs/>
                <w:color w:val="000000"/>
                <w:sz w:val="26"/>
                <w:szCs w:val="26"/>
              </w:rPr>
            </w:pPr>
          </w:p>
        </w:tc>
      </w:tr>
      <w:tr w:rsidR="00C32CFE" w:rsidRPr="00C32CFE" w:rsidTr="0054723F">
        <w:trPr>
          <w:trHeight w:val="375"/>
        </w:trPr>
        <w:tc>
          <w:tcPr>
            <w:tcW w:w="724"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color w:val="000000"/>
                <w:sz w:val="26"/>
                <w:szCs w:val="26"/>
              </w:rPr>
            </w:pPr>
            <w:r w:rsidRPr="00C32CFE">
              <w:rPr>
                <w:rFonts w:ascii="Times New Roman" w:eastAsia="Times New Roman" w:hAnsi="Times New Roman" w:cs="Times New Roman"/>
                <w:color w:val="000000"/>
                <w:sz w:val="26"/>
                <w:szCs w:val="26"/>
              </w:rPr>
              <w:t>1</w:t>
            </w:r>
          </w:p>
        </w:tc>
        <w:tc>
          <w:tcPr>
            <w:tcW w:w="1575" w:type="dxa"/>
            <w:shd w:val="clear" w:color="auto" w:fill="auto"/>
            <w:noWrap/>
            <w:vAlign w:val="bottom"/>
            <w:hideMark/>
          </w:tcPr>
          <w:p w:rsidR="00C32CFE" w:rsidRPr="00C32CFE" w:rsidRDefault="00C32CFE" w:rsidP="00C32CFE">
            <w:pPr>
              <w:spacing w:after="0" w:line="240" w:lineRule="auto"/>
              <w:jc w:val="both"/>
              <w:rPr>
                <w:rFonts w:ascii="Times New Roman" w:eastAsia="Times New Roman" w:hAnsi="Times New Roman" w:cs="Times New Roman"/>
                <w:color w:val="000000"/>
                <w:sz w:val="26"/>
                <w:szCs w:val="26"/>
              </w:rPr>
            </w:pPr>
            <w:r w:rsidRPr="00C32CFE">
              <w:rPr>
                <w:rFonts w:ascii="Times New Roman" w:eastAsia="Times New Roman" w:hAnsi="Times New Roman" w:cs="Times New Roman"/>
                <w:color w:val="000000"/>
                <w:sz w:val="26"/>
                <w:szCs w:val="26"/>
              </w:rPr>
              <w:t>Cáp quang</w:t>
            </w:r>
          </w:p>
        </w:tc>
        <w:tc>
          <w:tcPr>
            <w:tcW w:w="2111" w:type="dxa"/>
            <w:shd w:val="clear" w:color="auto" w:fill="auto"/>
            <w:noWrap/>
            <w:vAlign w:val="bottom"/>
          </w:tcPr>
          <w:p w:rsidR="00C32CFE" w:rsidRPr="00C32CFE" w:rsidRDefault="005C49CB" w:rsidP="00C32CF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20.000.000.000</w:t>
            </w:r>
          </w:p>
        </w:tc>
        <w:tc>
          <w:tcPr>
            <w:tcW w:w="2048" w:type="dxa"/>
            <w:shd w:val="clear" w:color="auto" w:fill="auto"/>
            <w:noWrap/>
            <w:vAlign w:val="bottom"/>
          </w:tcPr>
          <w:p w:rsidR="00C32CFE" w:rsidRPr="00C32CFE" w:rsidRDefault="00770418" w:rsidP="00C32CF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35.854.149.329</w:t>
            </w:r>
          </w:p>
        </w:tc>
        <w:tc>
          <w:tcPr>
            <w:tcW w:w="1260" w:type="dxa"/>
            <w:shd w:val="clear" w:color="auto" w:fill="auto"/>
            <w:noWrap/>
            <w:vAlign w:val="bottom"/>
          </w:tcPr>
          <w:p w:rsidR="00C32CFE" w:rsidRPr="00B950E1" w:rsidRDefault="00B950E1" w:rsidP="00B950E1">
            <w:pPr>
              <w:spacing w:after="0" w:line="240" w:lineRule="auto"/>
              <w:jc w:val="right"/>
              <w:rPr>
                <w:rFonts w:ascii="Times New Roman" w:eastAsia="Times New Roman" w:hAnsi="Times New Roman" w:cs="Times New Roman"/>
                <w:bCs/>
                <w:color w:val="000000"/>
                <w:sz w:val="26"/>
                <w:szCs w:val="26"/>
              </w:rPr>
            </w:pPr>
            <w:r w:rsidRPr="00B950E1">
              <w:rPr>
                <w:rFonts w:ascii="Times New Roman" w:eastAsia="Times New Roman" w:hAnsi="Times New Roman" w:cs="Times New Roman"/>
                <w:bCs/>
                <w:color w:val="000000"/>
                <w:sz w:val="26"/>
                <w:szCs w:val="26"/>
              </w:rPr>
              <w:t>179,27</w:t>
            </w:r>
          </w:p>
        </w:tc>
        <w:tc>
          <w:tcPr>
            <w:tcW w:w="1511" w:type="dxa"/>
            <w:shd w:val="clear" w:color="auto" w:fill="auto"/>
            <w:noWrap/>
            <w:vAlign w:val="bottom"/>
          </w:tcPr>
          <w:p w:rsidR="00C32CFE" w:rsidRPr="00C32CFE" w:rsidRDefault="00C32CFE" w:rsidP="00C32CFE">
            <w:pPr>
              <w:spacing w:after="0" w:line="240" w:lineRule="auto"/>
              <w:jc w:val="center"/>
              <w:rPr>
                <w:rFonts w:ascii="Times New Roman" w:eastAsia="Times New Roman" w:hAnsi="Times New Roman" w:cs="Times New Roman"/>
                <w:color w:val="000000"/>
                <w:sz w:val="26"/>
                <w:szCs w:val="26"/>
              </w:rPr>
            </w:pPr>
          </w:p>
        </w:tc>
      </w:tr>
      <w:tr w:rsidR="00C32CFE" w:rsidRPr="00C32CFE" w:rsidTr="0054723F">
        <w:trPr>
          <w:trHeight w:val="345"/>
        </w:trPr>
        <w:tc>
          <w:tcPr>
            <w:tcW w:w="724"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color w:val="000000"/>
                <w:sz w:val="26"/>
                <w:szCs w:val="26"/>
              </w:rPr>
            </w:pPr>
            <w:r w:rsidRPr="00C32CFE">
              <w:rPr>
                <w:rFonts w:ascii="Times New Roman" w:eastAsia="Times New Roman" w:hAnsi="Times New Roman" w:cs="Times New Roman"/>
                <w:color w:val="000000"/>
                <w:sz w:val="26"/>
                <w:szCs w:val="26"/>
              </w:rPr>
              <w:t>2</w:t>
            </w:r>
          </w:p>
        </w:tc>
        <w:tc>
          <w:tcPr>
            <w:tcW w:w="1575" w:type="dxa"/>
            <w:shd w:val="clear" w:color="auto" w:fill="auto"/>
            <w:noWrap/>
            <w:vAlign w:val="bottom"/>
            <w:hideMark/>
          </w:tcPr>
          <w:p w:rsidR="00C32CFE" w:rsidRPr="00C32CFE" w:rsidRDefault="00C32CFE" w:rsidP="00C32CFE">
            <w:pPr>
              <w:spacing w:after="0" w:line="240" w:lineRule="auto"/>
              <w:jc w:val="both"/>
              <w:rPr>
                <w:rFonts w:ascii="Times New Roman" w:eastAsia="Times New Roman" w:hAnsi="Times New Roman" w:cs="Times New Roman"/>
                <w:color w:val="000000"/>
                <w:sz w:val="26"/>
                <w:szCs w:val="26"/>
              </w:rPr>
            </w:pPr>
            <w:r w:rsidRPr="00C32CFE">
              <w:rPr>
                <w:rFonts w:ascii="Times New Roman" w:eastAsia="Times New Roman" w:hAnsi="Times New Roman" w:cs="Times New Roman"/>
                <w:color w:val="000000"/>
                <w:sz w:val="26"/>
                <w:szCs w:val="26"/>
              </w:rPr>
              <w:t>Ống nhựa PVC</w:t>
            </w:r>
          </w:p>
        </w:tc>
        <w:tc>
          <w:tcPr>
            <w:tcW w:w="2111" w:type="dxa"/>
            <w:shd w:val="clear" w:color="auto" w:fill="auto"/>
            <w:noWrap/>
            <w:vAlign w:val="bottom"/>
          </w:tcPr>
          <w:p w:rsidR="00C32CFE" w:rsidRPr="00C32CFE" w:rsidRDefault="005C49CB" w:rsidP="00C32CF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53.000.000.000</w:t>
            </w:r>
          </w:p>
        </w:tc>
        <w:tc>
          <w:tcPr>
            <w:tcW w:w="2048" w:type="dxa"/>
            <w:shd w:val="clear" w:color="auto" w:fill="auto"/>
            <w:noWrap/>
            <w:vAlign w:val="bottom"/>
          </w:tcPr>
          <w:p w:rsidR="00C32CFE" w:rsidRPr="00C32CFE" w:rsidRDefault="00770418" w:rsidP="00C32CF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39.223.460.183</w:t>
            </w:r>
          </w:p>
        </w:tc>
        <w:tc>
          <w:tcPr>
            <w:tcW w:w="1260" w:type="dxa"/>
            <w:shd w:val="clear" w:color="auto" w:fill="auto"/>
            <w:noWrap/>
            <w:vAlign w:val="bottom"/>
          </w:tcPr>
          <w:p w:rsidR="00C32CFE" w:rsidRPr="00B950E1" w:rsidRDefault="00B950E1" w:rsidP="00B950E1">
            <w:pPr>
              <w:spacing w:after="0" w:line="240" w:lineRule="auto"/>
              <w:jc w:val="right"/>
              <w:rPr>
                <w:rFonts w:ascii="Times New Roman" w:eastAsia="Times New Roman" w:hAnsi="Times New Roman" w:cs="Times New Roman"/>
                <w:bCs/>
                <w:color w:val="000000"/>
                <w:sz w:val="26"/>
                <w:szCs w:val="26"/>
              </w:rPr>
            </w:pPr>
            <w:r w:rsidRPr="00B950E1">
              <w:rPr>
                <w:rFonts w:ascii="Times New Roman" w:eastAsia="Times New Roman" w:hAnsi="Times New Roman" w:cs="Times New Roman"/>
                <w:bCs/>
                <w:color w:val="000000"/>
                <w:sz w:val="26"/>
                <w:szCs w:val="26"/>
              </w:rPr>
              <w:t>74,00</w:t>
            </w:r>
          </w:p>
        </w:tc>
        <w:tc>
          <w:tcPr>
            <w:tcW w:w="1511" w:type="dxa"/>
            <w:shd w:val="clear" w:color="auto" w:fill="auto"/>
            <w:noWrap/>
            <w:vAlign w:val="bottom"/>
          </w:tcPr>
          <w:p w:rsidR="00C32CFE" w:rsidRPr="00C32CFE" w:rsidRDefault="00C32CFE" w:rsidP="00C32CFE">
            <w:pPr>
              <w:spacing w:after="0" w:line="240" w:lineRule="auto"/>
              <w:jc w:val="center"/>
              <w:rPr>
                <w:rFonts w:ascii="Times New Roman" w:eastAsia="Times New Roman" w:hAnsi="Times New Roman" w:cs="Times New Roman"/>
                <w:color w:val="000000"/>
                <w:sz w:val="26"/>
                <w:szCs w:val="26"/>
              </w:rPr>
            </w:pPr>
          </w:p>
        </w:tc>
      </w:tr>
      <w:tr w:rsidR="00C32CFE" w:rsidRPr="00C32CFE" w:rsidTr="0054723F">
        <w:trPr>
          <w:trHeight w:val="345"/>
        </w:trPr>
        <w:tc>
          <w:tcPr>
            <w:tcW w:w="724" w:type="dxa"/>
            <w:shd w:val="clear" w:color="auto" w:fill="auto"/>
            <w:noWrap/>
            <w:vAlign w:val="bottom"/>
            <w:hideMark/>
          </w:tcPr>
          <w:p w:rsidR="00C32CFE" w:rsidRPr="00C32CFE" w:rsidRDefault="00C32CFE" w:rsidP="00C32CFE">
            <w:pPr>
              <w:spacing w:after="0" w:line="240" w:lineRule="auto"/>
              <w:jc w:val="center"/>
              <w:rPr>
                <w:rFonts w:ascii="Times New Roman" w:eastAsia="Times New Roman" w:hAnsi="Times New Roman" w:cs="Times New Roman"/>
                <w:color w:val="000000"/>
                <w:sz w:val="26"/>
                <w:szCs w:val="26"/>
              </w:rPr>
            </w:pPr>
            <w:r w:rsidRPr="00C32CFE">
              <w:rPr>
                <w:rFonts w:ascii="Times New Roman" w:eastAsia="Times New Roman" w:hAnsi="Times New Roman" w:cs="Times New Roman"/>
                <w:color w:val="000000"/>
                <w:sz w:val="26"/>
                <w:szCs w:val="26"/>
              </w:rPr>
              <w:t>3</w:t>
            </w:r>
          </w:p>
        </w:tc>
        <w:tc>
          <w:tcPr>
            <w:tcW w:w="1575" w:type="dxa"/>
            <w:shd w:val="clear" w:color="auto" w:fill="auto"/>
            <w:noWrap/>
            <w:vAlign w:val="bottom"/>
            <w:hideMark/>
          </w:tcPr>
          <w:p w:rsidR="00C32CFE" w:rsidRPr="00C32CFE" w:rsidRDefault="00C32CFE">
            <w:pPr>
              <w:jc w:val="both"/>
              <w:rPr>
                <w:rFonts w:ascii="Times New Roman" w:hAnsi="Times New Roman" w:cs="Times New Roman"/>
                <w:color w:val="000000"/>
                <w:sz w:val="26"/>
                <w:szCs w:val="26"/>
              </w:rPr>
            </w:pPr>
            <w:r w:rsidRPr="00C32CFE">
              <w:rPr>
                <w:rFonts w:ascii="Times New Roman" w:hAnsi="Times New Roman" w:cs="Times New Roman"/>
                <w:color w:val="000000"/>
                <w:sz w:val="26"/>
                <w:szCs w:val="26"/>
              </w:rPr>
              <w:t>FRP</w:t>
            </w:r>
          </w:p>
        </w:tc>
        <w:tc>
          <w:tcPr>
            <w:tcW w:w="2111" w:type="dxa"/>
            <w:shd w:val="clear" w:color="auto" w:fill="auto"/>
            <w:noWrap/>
            <w:vAlign w:val="bottom"/>
          </w:tcPr>
          <w:p w:rsidR="00C32CFE" w:rsidRPr="00C32CFE" w:rsidRDefault="005C49CB">
            <w:pPr>
              <w:jc w:val="right"/>
              <w:rPr>
                <w:rFonts w:ascii="Times New Roman" w:hAnsi="Times New Roman" w:cs="Times New Roman"/>
                <w:color w:val="000000"/>
                <w:sz w:val="26"/>
                <w:szCs w:val="26"/>
              </w:rPr>
            </w:pPr>
            <w:r>
              <w:rPr>
                <w:rFonts w:ascii="Times New Roman" w:hAnsi="Times New Roman" w:cs="Times New Roman"/>
                <w:color w:val="000000"/>
                <w:sz w:val="26"/>
                <w:szCs w:val="26"/>
              </w:rPr>
              <w:t>27.000.000.000</w:t>
            </w:r>
          </w:p>
        </w:tc>
        <w:tc>
          <w:tcPr>
            <w:tcW w:w="2048" w:type="dxa"/>
            <w:shd w:val="clear" w:color="auto" w:fill="auto"/>
            <w:noWrap/>
            <w:vAlign w:val="bottom"/>
          </w:tcPr>
          <w:p w:rsidR="00C32CFE" w:rsidRPr="00C32CFE" w:rsidRDefault="00770418">
            <w:pPr>
              <w:jc w:val="right"/>
              <w:rPr>
                <w:rFonts w:ascii="Times New Roman" w:hAnsi="Times New Roman" w:cs="Times New Roman"/>
                <w:color w:val="000000"/>
                <w:sz w:val="26"/>
                <w:szCs w:val="26"/>
              </w:rPr>
            </w:pPr>
            <w:r>
              <w:rPr>
                <w:rFonts w:ascii="Times New Roman" w:hAnsi="Times New Roman" w:cs="Times New Roman"/>
                <w:color w:val="000000"/>
                <w:sz w:val="26"/>
                <w:szCs w:val="26"/>
              </w:rPr>
              <w:t>2.168.416.600</w:t>
            </w:r>
          </w:p>
        </w:tc>
        <w:tc>
          <w:tcPr>
            <w:tcW w:w="1260" w:type="dxa"/>
            <w:shd w:val="clear" w:color="auto" w:fill="auto"/>
            <w:noWrap/>
            <w:vAlign w:val="bottom"/>
          </w:tcPr>
          <w:p w:rsidR="00C32CFE" w:rsidRPr="00B950E1" w:rsidRDefault="00B950E1" w:rsidP="00B950E1">
            <w:pPr>
              <w:jc w:val="right"/>
              <w:rPr>
                <w:rFonts w:ascii="Times New Roman" w:hAnsi="Times New Roman" w:cs="Times New Roman"/>
                <w:bCs/>
                <w:color w:val="000000"/>
                <w:sz w:val="26"/>
                <w:szCs w:val="26"/>
              </w:rPr>
            </w:pPr>
            <w:r w:rsidRPr="00B950E1">
              <w:rPr>
                <w:rFonts w:ascii="Times New Roman" w:hAnsi="Times New Roman" w:cs="Times New Roman"/>
                <w:bCs/>
                <w:color w:val="000000"/>
                <w:sz w:val="26"/>
                <w:szCs w:val="26"/>
              </w:rPr>
              <w:t>0,08</w:t>
            </w:r>
          </w:p>
        </w:tc>
        <w:tc>
          <w:tcPr>
            <w:tcW w:w="1511" w:type="dxa"/>
            <w:shd w:val="clear" w:color="auto" w:fill="auto"/>
            <w:noWrap/>
            <w:vAlign w:val="bottom"/>
          </w:tcPr>
          <w:p w:rsidR="00C32CFE" w:rsidRPr="00C32CFE" w:rsidRDefault="00C32CFE">
            <w:pPr>
              <w:jc w:val="center"/>
              <w:rPr>
                <w:rFonts w:ascii="Times New Roman" w:hAnsi="Times New Roman" w:cs="Times New Roman"/>
                <w:color w:val="000000"/>
                <w:sz w:val="26"/>
                <w:szCs w:val="26"/>
              </w:rPr>
            </w:pPr>
          </w:p>
        </w:tc>
      </w:tr>
      <w:tr w:rsidR="005C49CB" w:rsidRPr="005C49CB" w:rsidTr="0054723F">
        <w:trPr>
          <w:trHeight w:val="345"/>
        </w:trPr>
        <w:tc>
          <w:tcPr>
            <w:tcW w:w="724" w:type="dxa"/>
            <w:shd w:val="clear" w:color="auto" w:fill="auto"/>
            <w:noWrap/>
            <w:vAlign w:val="bottom"/>
          </w:tcPr>
          <w:p w:rsidR="005C49CB" w:rsidRPr="00C32CFE" w:rsidRDefault="005C49CB" w:rsidP="005C49C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575" w:type="dxa"/>
            <w:shd w:val="clear" w:color="auto" w:fill="auto"/>
            <w:noWrap/>
            <w:vAlign w:val="bottom"/>
          </w:tcPr>
          <w:p w:rsidR="005C49CB" w:rsidRPr="005C49CB" w:rsidRDefault="005C49CB" w:rsidP="005C49CB">
            <w:pPr>
              <w:spacing w:after="0" w:line="240" w:lineRule="auto"/>
              <w:rPr>
                <w:rFonts w:ascii="Times New Roman" w:eastAsia="Times New Roman" w:hAnsi="Times New Roman" w:cs="Times New Roman"/>
                <w:color w:val="000000"/>
                <w:sz w:val="26"/>
                <w:szCs w:val="26"/>
              </w:rPr>
            </w:pPr>
            <w:r w:rsidRPr="005C49CB">
              <w:rPr>
                <w:rFonts w:ascii="Times New Roman" w:eastAsia="Times New Roman" w:hAnsi="Times New Roman" w:cs="Times New Roman"/>
                <w:color w:val="000000"/>
                <w:sz w:val="26"/>
                <w:szCs w:val="26"/>
              </w:rPr>
              <w:t>Cáp điện</w:t>
            </w:r>
          </w:p>
        </w:tc>
        <w:tc>
          <w:tcPr>
            <w:tcW w:w="2111" w:type="dxa"/>
            <w:shd w:val="clear" w:color="auto" w:fill="auto"/>
            <w:noWrap/>
            <w:vAlign w:val="bottom"/>
          </w:tcPr>
          <w:p w:rsidR="005C49CB" w:rsidRPr="005C49CB" w:rsidRDefault="005C49CB" w:rsidP="005C49CB">
            <w:pPr>
              <w:spacing w:after="0" w:line="240" w:lineRule="auto"/>
              <w:jc w:val="right"/>
              <w:rPr>
                <w:rFonts w:ascii="Times New Roman" w:eastAsia="Times New Roman" w:hAnsi="Times New Roman" w:cs="Times New Roman"/>
                <w:color w:val="000000"/>
                <w:sz w:val="26"/>
                <w:szCs w:val="26"/>
              </w:rPr>
            </w:pPr>
            <w:r w:rsidRPr="005C49CB">
              <w:rPr>
                <w:rFonts w:ascii="Times New Roman" w:hAnsi="Times New Roman" w:cs="Times New Roman"/>
                <w:bCs/>
                <w:sz w:val="26"/>
                <w:szCs w:val="26"/>
              </w:rPr>
              <w:t xml:space="preserve">     848.571.850</w:t>
            </w:r>
          </w:p>
        </w:tc>
        <w:tc>
          <w:tcPr>
            <w:tcW w:w="2048" w:type="dxa"/>
            <w:shd w:val="clear" w:color="auto" w:fill="auto"/>
            <w:noWrap/>
            <w:vAlign w:val="bottom"/>
          </w:tcPr>
          <w:p w:rsidR="005C49CB" w:rsidRPr="005C49CB" w:rsidRDefault="005C49CB" w:rsidP="005C49CB">
            <w:pPr>
              <w:spacing w:after="0" w:line="240" w:lineRule="auto"/>
              <w:jc w:val="center"/>
              <w:rPr>
                <w:rFonts w:ascii="Times New Roman" w:eastAsia="Times New Roman" w:hAnsi="Times New Roman" w:cs="Times New Roman"/>
                <w:color w:val="000000"/>
                <w:sz w:val="26"/>
                <w:szCs w:val="26"/>
              </w:rPr>
            </w:pPr>
          </w:p>
        </w:tc>
        <w:tc>
          <w:tcPr>
            <w:tcW w:w="1260" w:type="dxa"/>
            <w:shd w:val="clear" w:color="auto" w:fill="auto"/>
            <w:noWrap/>
            <w:vAlign w:val="bottom"/>
          </w:tcPr>
          <w:p w:rsidR="005C49CB" w:rsidRPr="00B950E1" w:rsidRDefault="00B950E1" w:rsidP="00B950E1">
            <w:pPr>
              <w:spacing w:after="0" w:line="240" w:lineRule="auto"/>
              <w:jc w:val="right"/>
              <w:rPr>
                <w:rFonts w:ascii="Times New Roman" w:eastAsia="Times New Roman" w:hAnsi="Times New Roman" w:cs="Times New Roman"/>
                <w:color w:val="000000"/>
                <w:sz w:val="26"/>
                <w:szCs w:val="26"/>
              </w:rPr>
            </w:pPr>
            <w:r w:rsidRPr="00B950E1">
              <w:rPr>
                <w:rFonts w:ascii="Times New Roman" w:eastAsia="Times New Roman" w:hAnsi="Times New Roman" w:cs="Times New Roman"/>
                <w:color w:val="000000"/>
                <w:sz w:val="26"/>
                <w:szCs w:val="26"/>
              </w:rPr>
              <w:t>0,00</w:t>
            </w:r>
          </w:p>
        </w:tc>
        <w:tc>
          <w:tcPr>
            <w:tcW w:w="1511" w:type="dxa"/>
            <w:shd w:val="clear" w:color="auto" w:fill="auto"/>
            <w:noWrap/>
            <w:vAlign w:val="bottom"/>
          </w:tcPr>
          <w:p w:rsidR="005C49CB" w:rsidRPr="005C49CB" w:rsidRDefault="005C49CB" w:rsidP="005C49CB">
            <w:pPr>
              <w:spacing w:after="0" w:line="240" w:lineRule="auto"/>
              <w:jc w:val="center"/>
              <w:rPr>
                <w:rFonts w:ascii="Times New Roman" w:eastAsia="Times New Roman" w:hAnsi="Times New Roman" w:cs="Times New Roman"/>
                <w:color w:val="000000"/>
                <w:sz w:val="26"/>
                <w:szCs w:val="26"/>
              </w:rPr>
            </w:pPr>
          </w:p>
        </w:tc>
      </w:tr>
      <w:tr w:rsidR="00C32CFE" w:rsidRPr="00C32CFE" w:rsidTr="0054723F">
        <w:trPr>
          <w:trHeight w:val="345"/>
        </w:trPr>
        <w:tc>
          <w:tcPr>
            <w:tcW w:w="724" w:type="dxa"/>
            <w:shd w:val="clear" w:color="auto" w:fill="auto"/>
            <w:noWrap/>
            <w:vAlign w:val="bottom"/>
            <w:hideMark/>
          </w:tcPr>
          <w:p w:rsidR="00C32CFE" w:rsidRPr="00C32CFE" w:rsidRDefault="00C32CFE" w:rsidP="00C32CFE">
            <w:pPr>
              <w:spacing w:after="0" w:line="240" w:lineRule="auto"/>
              <w:rPr>
                <w:rFonts w:ascii="Times New Roman" w:eastAsia="Times New Roman" w:hAnsi="Times New Roman" w:cs="Times New Roman"/>
                <w:color w:val="000000"/>
                <w:sz w:val="26"/>
                <w:szCs w:val="26"/>
              </w:rPr>
            </w:pPr>
            <w:r w:rsidRPr="00C32CFE">
              <w:rPr>
                <w:rFonts w:ascii="Times New Roman" w:eastAsia="Times New Roman" w:hAnsi="Times New Roman" w:cs="Times New Roman"/>
                <w:color w:val="000000"/>
                <w:sz w:val="26"/>
                <w:szCs w:val="26"/>
              </w:rPr>
              <w:t> </w:t>
            </w:r>
          </w:p>
        </w:tc>
        <w:tc>
          <w:tcPr>
            <w:tcW w:w="1575" w:type="dxa"/>
            <w:shd w:val="clear" w:color="auto" w:fill="auto"/>
            <w:noWrap/>
            <w:vAlign w:val="bottom"/>
            <w:hideMark/>
          </w:tcPr>
          <w:p w:rsidR="00C32CFE" w:rsidRPr="00C32CFE" w:rsidRDefault="00C32CFE">
            <w:pPr>
              <w:jc w:val="both"/>
              <w:rPr>
                <w:rFonts w:ascii="Times New Roman" w:hAnsi="Times New Roman" w:cs="Times New Roman"/>
                <w:b/>
                <w:bCs/>
                <w:color w:val="000000"/>
                <w:sz w:val="26"/>
                <w:szCs w:val="26"/>
              </w:rPr>
            </w:pPr>
            <w:r w:rsidRPr="00C32CFE">
              <w:rPr>
                <w:rFonts w:ascii="Times New Roman" w:hAnsi="Times New Roman" w:cs="Times New Roman"/>
                <w:b/>
                <w:bCs/>
                <w:color w:val="000000"/>
                <w:sz w:val="26"/>
                <w:szCs w:val="26"/>
              </w:rPr>
              <w:t>Tổng Cộng</w:t>
            </w:r>
          </w:p>
        </w:tc>
        <w:tc>
          <w:tcPr>
            <w:tcW w:w="2111" w:type="dxa"/>
            <w:shd w:val="clear" w:color="auto" w:fill="auto"/>
            <w:noWrap/>
            <w:vAlign w:val="bottom"/>
          </w:tcPr>
          <w:p w:rsidR="00C32CFE" w:rsidRPr="00C32CFE" w:rsidRDefault="005C49CB">
            <w:pPr>
              <w:jc w:val="right"/>
              <w:rPr>
                <w:rFonts w:ascii="Times New Roman" w:hAnsi="Times New Roman" w:cs="Times New Roman"/>
                <w:b/>
                <w:bCs/>
                <w:color w:val="000000"/>
                <w:sz w:val="26"/>
                <w:szCs w:val="26"/>
              </w:rPr>
            </w:pPr>
            <w:r>
              <w:rPr>
                <w:rFonts w:ascii="Times New Roman" w:hAnsi="Times New Roman" w:cs="Times New Roman"/>
                <w:b/>
                <w:bCs/>
                <w:sz w:val="26"/>
                <w:szCs w:val="26"/>
              </w:rPr>
              <w:t>100.848.571.850</w:t>
            </w:r>
          </w:p>
        </w:tc>
        <w:tc>
          <w:tcPr>
            <w:tcW w:w="2048" w:type="dxa"/>
            <w:shd w:val="clear" w:color="auto" w:fill="auto"/>
            <w:noWrap/>
            <w:vAlign w:val="bottom"/>
          </w:tcPr>
          <w:p w:rsidR="00C32CFE" w:rsidRPr="00C32CFE" w:rsidRDefault="00770418">
            <w:pPr>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77.246.026.112</w:t>
            </w:r>
          </w:p>
        </w:tc>
        <w:tc>
          <w:tcPr>
            <w:tcW w:w="1260" w:type="dxa"/>
            <w:shd w:val="clear" w:color="auto" w:fill="auto"/>
            <w:noWrap/>
            <w:vAlign w:val="bottom"/>
          </w:tcPr>
          <w:p w:rsidR="00C32CFE" w:rsidRPr="00B950E1" w:rsidRDefault="00B950E1" w:rsidP="00B950E1">
            <w:pPr>
              <w:jc w:val="right"/>
              <w:rPr>
                <w:rFonts w:ascii="Times New Roman" w:hAnsi="Times New Roman" w:cs="Times New Roman"/>
                <w:bCs/>
                <w:color w:val="000000"/>
                <w:sz w:val="26"/>
                <w:szCs w:val="26"/>
              </w:rPr>
            </w:pPr>
            <w:r w:rsidRPr="00B950E1">
              <w:rPr>
                <w:rFonts w:ascii="Times New Roman" w:hAnsi="Times New Roman" w:cs="Times New Roman"/>
                <w:bCs/>
                <w:color w:val="000000"/>
                <w:sz w:val="26"/>
                <w:szCs w:val="26"/>
              </w:rPr>
              <w:t>76,59</w:t>
            </w:r>
          </w:p>
        </w:tc>
        <w:tc>
          <w:tcPr>
            <w:tcW w:w="1511" w:type="dxa"/>
            <w:shd w:val="clear" w:color="auto" w:fill="auto"/>
            <w:noWrap/>
            <w:vAlign w:val="bottom"/>
          </w:tcPr>
          <w:p w:rsidR="00C32CFE" w:rsidRPr="00C32CFE" w:rsidRDefault="00C32CFE">
            <w:pPr>
              <w:jc w:val="center"/>
              <w:rPr>
                <w:rFonts w:ascii="Times New Roman" w:hAnsi="Times New Roman" w:cs="Times New Roman"/>
                <w:color w:val="000000"/>
                <w:sz w:val="26"/>
                <w:szCs w:val="26"/>
              </w:rPr>
            </w:pPr>
          </w:p>
        </w:tc>
      </w:tr>
    </w:tbl>
    <w:p w:rsidR="00763E96" w:rsidRPr="006C0798" w:rsidRDefault="00763E96" w:rsidP="009B49E0">
      <w:pPr>
        <w:widowControl w:val="0"/>
        <w:suppressAutoHyphens/>
        <w:spacing w:after="0" w:line="320" w:lineRule="exact"/>
        <w:jc w:val="both"/>
        <w:rPr>
          <w:rFonts w:ascii="Times New Roman" w:eastAsia="Times New Roman" w:hAnsi="Times New Roman" w:cs="Times New Roman"/>
          <w:sz w:val="26"/>
          <w:szCs w:val="26"/>
        </w:rPr>
      </w:pPr>
      <w:r w:rsidRPr="006C0798">
        <w:rPr>
          <w:rFonts w:ascii="Times New Roman" w:eastAsia="Times New Roman" w:hAnsi="Times New Roman" w:cs="Times New Roman"/>
          <w:sz w:val="26"/>
          <w:szCs w:val="26"/>
        </w:rPr>
        <w:t xml:space="preserve">- </w:t>
      </w:r>
      <w:r w:rsidR="00BB1930" w:rsidRPr="006C0798">
        <w:rPr>
          <w:rFonts w:ascii="Times New Roman" w:eastAsia="Times New Roman" w:hAnsi="Times New Roman" w:cs="Times New Roman"/>
          <w:sz w:val="26"/>
          <w:szCs w:val="26"/>
        </w:rPr>
        <w:t>Doanh thu</w:t>
      </w:r>
      <w:r w:rsidR="006D758B">
        <w:rPr>
          <w:rFonts w:ascii="Times New Roman" w:eastAsia="Times New Roman" w:hAnsi="Times New Roman" w:cs="Times New Roman"/>
          <w:sz w:val="26"/>
          <w:szCs w:val="26"/>
        </w:rPr>
        <w:t xml:space="preserve"> thuần</w:t>
      </w:r>
      <w:r w:rsidR="00BB1930" w:rsidRPr="006C0798">
        <w:rPr>
          <w:rFonts w:ascii="Times New Roman" w:eastAsia="Times New Roman" w:hAnsi="Times New Roman" w:cs="Times New Roman"/>
          <w:sz w:val="26"/>
          <w:szCs w:val="26"/>
        </w:rPr>
        <w:t xml:space="preserve"> năm 201</w:t>
      </w:r>
      <w:r w:rsidR="0054723F">
        <w:rPr>
          <w:rFonts w:ascii="Times New Roman" w:eastAsia="Times New Roman" w:hAnsi="Times New Roman" w:cs="Times New Roman"/>
          <w:sz w:val="26"/>
          <w:szCs w:val="26"/>
        </w:rPr>
        <w:t>8</w:t>
      </w:r>
      <w:r w:rsidR="00BB1930" w:rsidRPr="006C0798">
        <w:rPr>
          <w:rFonts w:ascii="Times New Roman" w:eastAsia="Times New Roman" w:hAnsi="Times New Roman" w:cs="Times New Roman"/>
          <w:sz w:val="26"/>
          <w:szCs w:val="26"/>
        </w:rPr>
        <w:t xml:space="preserve"> đạt </w:t>
      </w:r>
      <w:r w:rsidR="00B950E1">
        <w:rPr>
          <w:rFonts w:ascii="Times New Roman" w:eastAsia="Times New Roman" w:hAnsi="Times New Roman" w:cs="Times New Roman"/>
          <w:sz w:val="26"/>
          <w:szCs w:val="26"/>
        </w:rPr>
        <w:t xml:space="preserve">77,2 </w:t>
      </w:r>
      <w:r w:rsidR="00BB1930" w:rsidRPr="006C0798">
        <w:rPr>
          <w:rFonts w:ascii="Times New Roman" w:eastAsia="Times New Roman" w:hAnsi="Times New Roman" w:cs="Times New Roman"/>
          <w:sz w:val="26"/>
          <w:szCs w:val="26"/>
        </w:rPr>
        <w:t xml:space="preserve">tỷ đồng, chỉ đạt </w:t>
      </w:r>
      <w:r w:rsidR="00B950E1">
        <w:rPr>
          <w:rFonts w:ascii="Times New Roman" w:eastAsia="Times New Roman" w:hAnsi="Times New Roman" w:cs="Times New Roman"/>
          <w:sz w:val="26"/>
          <w:szCs w:val="26"/>
        </w:rPr>
        <w:t>76, 5</w:t>
      </w:r>
      <w:r w:rsidR="00BB1930" w:rsidRPr="006C0798">
        <w:rPr>
          <w:rFonts w:ascii="Times New Roman" w:eastAsia="Times New Roman" w:hAnsi="Times New Roman" w:cs="Times New Roman"/>
          <w:sz w:val="26"/>
          <w:szCs w:val="26"/>
        </w:rPr>
        <w:t>%</w:t>
      </w:r>
      <w:r w:rsidRPr="006C0798">
        <w:rPr>
          <w:rFonts w:ascii="Times New Roman" w:eastAsia="Times New Roman" w:hAnsi="Times New Roman" w:cs="Times New Roman"/>
          <w:sz w:val="26"/>
          <w:szCs w:val="26"/>
        </w:rPr>
        <w:t xml:space="preserve"> kế hoạch đề ra</w:t>
      </w:r>
      <w:r w:rsidR="00BB1930" w:rsidRPr="006C0798">
        <w:rPr>
          <w:rFonts w:ascii="Times New Roman" w:eastAsia="Times New Roman" w:hAnsi="Times New Roman" w:cs="Times New Roman"/>
          <w:sz w:val="26"/>
          <w:szCs w:val="26"/>
        </w:rPr>
        <w:t>.</w:t>
      </w:r>
    </w:p>
    <w:p w:rsidR="005172B8" w:rsidRPr="006C0798" w:rsidRDefault="005172B8" w:rsidP="009B49E0">
      <w:pPr>
        <w:widowControl w:val="0"/>
        <w:suppressAutoHyphens/>
        <w:spacing w:after="0" w:line="320" w:lineRule="exact"/>
        <w:jc w:val="both"/>
        <w:rPr>
          <w:rFonts w:ascii="Times New Roman" w:eastAsia="Times New Roman" w:hAnsi="Times New Roman" w:cs="Times New Roman"/>
          <w:sz w:val="26"/>
          <w:szCs w:val="26"/>
        </w:rPr>
      </w:pPr>
      <w:r w:rsidRPr="006C0798">
        <w:rPr>
          <w:rFonts w:ascii="Times New Roman" w:eastAsia="Times New Roman" w:hAnsi="Times New Roman" w:cs="Times New Roman"/>
          <w:sz w:val="26"/>
          <w:szCs w:val="26"/>
        </w:rPr>
        <w:t xml:space="preserve">- </w:t>
      </w:r>
      <w:r w:rsidR="00A306FE">
        <w:rPr>
          <w:rFonts w:ascii="Times New Roman" w:eastAsia="Times New Roman" w:hAnsi="Times New Roman" w:cs="Times New Roman"/>
          <w:sz w:val="26"/>
          <w:szCs w:val="26"/>
        </w:rPr>
        <w:t>L</w:t>
      </w:r>
      <w:r w:rsidR="0013102B">
        <w:rPr>
          <w:rFonts w:ascii="Times New Roman" w:eastAsia="Times New Roman" w:hAnsi="Times New Roman" w:cs="Times New Roman"/>
          <w:sz w:val="26"/>
          <w:szCs w:val="26"/>
        </w:rPr>
        <w:t xml:space="preserve">ợi nhuận </w:t>
      </w:r>
      <w:r w:rsidR="00125624">
        <w:rPr>
          <w:rFonts w:ascii="Times New Roman" w:eastAsia="Times New Roman" w:hAnsi="Times New Roman" w:cs="Times New Roman"/>
          <w:sz w:val="26"/>
          <w:szCs w:val="26"/>
        </w:rPr>
        <w:t xml:space="preserve">trước </w:t>
      </w:r>
      <w:r w:rsidR="006D758B">
        <w:rPr>
          <w:rFonts w:ascii="Times New Roman" w:eastAsia="Times New Roman" w:hAnsi="Times New Roman" w:cs="Times New Roman"/>
          <w:sz w:val="26"/>
          <w:szCs w:val="26"/>
        </w:rPr>
        <w:t xml:space="preserve">thuế </w:t>
      </w:r>
      <w:r w:rsidR="00125624">
        <w:rPr>
          <w:rFonts w:ascii="Times New Roman" w:eastAsia="Times New Roman" w:hAnsi="Times New Roman" w:cs="Times New Roman"/>
          <w:sz w:val="26"/>
          <w:szCs w:val="26"/>
        </w:rPr>
        <w:t>363.410.850</w:t>
      </w:r>
      <w:r w:rsidR="00BB016E">
        <w:rPr>
          <w:rFonts w:ascii="Times New Roman" w:eastAsia="Times New Roman" w:hAnsi="Times New Roman" w:cs="Times New Roman"/>
          <w:sz w:val="26"/>
          <w:szCs w:val="26"/>
        </w:rPr>
        <w:t xml:space="preserve"> </w:t>
      </w:r>
      <w:r w:rsidR="0013102B">
        <w:rPr>
          <w:rFonts w:ascii="Times New Roman" w:eastAsia="Times New Roman" w:hAnsi="Times New Roman" w:cs="Times New Roman"/>
          <w:sz w:val="26"/>
          <w:szCs w:val="26"/>
        </w:rPr>
        <w:t>đồng.</w:t>
      </w:r>
    </w:p>
    <w:p w:rsidR="00506DBA" w:rsidRPr="006C0798" w:rsidRDefault="008D6F94" w:rsidP="009B49E0">
      <w:pPr>
        <w:spacing w:after="0" w:line="320" w:lineRule="exact"/>
        <w:jc w:val="both"/>
        <w:rPr>
          <w:rFonts w:ascii="Times New Roman" w:eastAsia="Times New Roman" w:hAnsi="Times New Roman" w:cs="Times New Roman"/>
          <w:sz w:val="26"/>
          <w:szCs w:val="26"/>
        </w:rPr>
      </w:pPr>
      <w:r w:rsidRPr="006C0798">
        <w:rPr>
          <w:rFonts w:ascii="Times New Roman" w:eastAsia="Times New Roman" w:hAnsi="Times New Roman" w:cs="Times New Roman"/>
          <w:b/>
          <w:sz w:val="26"/>
          <w:szCs w:val="26"/>
          <w:u w:val="single"/>
        </w:rPr>
        <w:t>* Cáp quang:</w:t>
      </w:r>
      <w:r w:rsidRPr="006C0798">
        <w:rPr>
          <w:rFonts w:ascii="Times New Roman" w:eastAsia="Times New Roman" w:hAnsi="Times New Roman" w:cs="Times New Roman"/>
          <w:sz w:val="26"/>
          <w:szCs w:val="26"/>
        </w:rPr>
        <w:t xml:space="preserve"> Doanh thu thành phẩm </w:t>
      </w:r>
      <w:r w:rsidR="00506DBA" w:rsidRPr="006C0798">
        <w:rPr>
          <w:rFonts w:ascii="Times New Roman" w:eastAsia="Times New Roman" w:hAnsi="Times New Roman" w:cs="Times New Roman"/>
          <w:sz w:val="26"/>
          <w:szCs w:val="26"/>
        </w:rPr>
        <w:t xml:space="preserve">Nhà máy </w:t>
      </w:r>
      <w:r w:rsidR="00745177" w:rsidRPr="006C0798">
        <w:rPr>
          <w:rFonts w:ascii="Times New Roman" w:eastAsia="Times New Roman" w:hAnsi="Times New Roman" w:cs="Times New Roman"/>
          <w:sz w:val="26"/>
          <w:szCs w:val="26"/>
        </w:rPr>
        <w:t xml:space="preserve">Cáp quang đạt </w:t>
      </w:r>
      <w:r w:rsidR="00B950E1">
        <w:rPr>
          <w:rFonts w:ascii="Times New Roman" w:eastAsia="Times New Roman" w:hAnsi="Times New Roman" w:cs="Times New Roman"/>
          <w:sz w:val="26"/>
          <w:szCs w:val="26"/>
        </w:rPr>
        <w:t>35,8</w:t>
      </w:r>
      <w:r w:rsidRPr="006C0798">
        <w:rPr>
          <w:rFonts w:ascii="Times New Roman" w:eastAsia="Times New Roman" w:hAnsi="Times New Roman" w:cs="Times New Roman"/>
          <w:sz w:val="26"/>
          <w:szCs w:val="26"/>
        </w:rPr>
        <w:t xml:space="preserve"> tỷ đồng</w:t>
      </w:r>
      <w:r w:rsidR="00506DBA" w:rsidRPr="006C0798">
        <w:rPr>
          <w:rFonts w:ascii="Times New Roman" w:eastAsia="Times New Roman" w:hAnsi="Times New Roman" w:cs="Times New Roman"/>
          <w:sz w:val="26"/>
          <w:szCs w:val="26"/>
        </w:rPr>
        <w:t xml:space="preserve">, </w:t>
      </w:r>
      <w:r w:rsidR="00745177" w:rsidRPr="006C0798">
        <w:rPr>
          <w:rFonts w:ascii="Times New Roman" w:eastAsia="Times New Roman" w:hAnsi="Times New Roman" w:cs="Times New Roman"/>
          <w:sz w:val="26"/>
          <w:szCs w:val="26"/>
        </w:rPr>
        <w:t xml:space="preserve">đạt </w:t>
      </w:r>
      <w:r w:rsidR="00B950E1">
        <w:rPr>
          <w:rFonts w:ascii="Times New Roman" w:eastAsia="Times New Roman" w:hAnsi="Times New Roman" w:cs="Times New Roman"/>
          <w:sz w:val="26"/>
          <w:szCs w:val="26"/>
        </w:rPr>
        <w:t xml:space="preserve">179,27 </w:t>
      </w:r>
      <w:r w:rsidR="00506DBA" w:rsidRPr="006C0798">
        <w:rPr>
          <w:rFonts w:ascii="Times New Roman" w:eastAsia="Times New Roman" w:hAnsi="Times New Roman" w:cs="Times New Roman"/>
          <w:sz w:val="26"/>
          <w:szCs w:val="26"/>
        </w:rPr>
        <w:t xml:space="preserve">% so với kế hoạch đề ra. </w:t>
      </w:r>
    </w:p>
    <w:p w:rsidR="00125624" w:rsidRDefault="00B950E1" w:rsidP="00B07266">
      <w:pPr>
        <w:spacing w:after="0" w:line="320" w:lineRule="exact"/>
        <w:ind w:firstLine="7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Công ty vẫn đang khai thác được các đơn hàng đến từ</w:t>
      </w:r>
      <w:r w:rsidR="00BB6A8C">
        <w:rPr>
          <w:rFonts w:ascii="Times New Roman" w:eastAsia="Times New Roman" w:hAnsi="Times New Roman" w:cs="Times New Roman"/>
          <w:sz w:val="26"/>
          <w:szCs w:val="26"/>
        </w:rPr>
        <w:t xml:space="preserve"> tập đoàn</w:t>
      </w:r>
      <w:r w:rsidR="00770418">
        <w:rPr>
          <w:rFonts w:ascii="Times New Roman" w:eastAsia="Times New Roman" w:hAnsi="Times New Roman" w:cs="Times New Roman"/>
          <w:sz w:val="26"/>
          <w:szCs w:val="26"/>
        </w:rPr>
        <w:t xml:space="preserve"> FPT</w:t>
      </w:r>
      <w:r>
        <w:rPr>
          <w:rFonts w:ascii="Times New Roman" w:eastAsia="Times New Roman" w:hAnsi="Times New Roman" w:cs="Times New Roman"/>
          <w:sz w:val="26"/>
          <w:szCs w:val="26"/>
        </w:rPr>
        <w:t>, viễn thông các tỉnh thành trực thuộc tập đoàn VNPT và các công ty thương mại</w:t>
      </w:r>
      <w:r w:rsidR="00BB6A8C">
        <w:rPr>
          <w:rFonts w:ascii="Times New Roman" w:eastAsia="Times New Roman" w:hAnsi="Times New Roman" w:cs="Times New Roman"/>
          <w:sz w:val="26"/>
          <w:szCs w:val="26"/>
        </w:rPr>
        <w:t>.</w:t>
      </w:r>
      <w:r w:rsidR="00125624">
        <w:rPr>
          <w:rFonts w:ascii="Times New Roman" w:eastAsia="Times New Roman" w:hAnsi="Times New Roman" w:cs="Times New Roman"/>
          <w:sz w:val="26"/>
          <w:szCs w:val="26"/>
        </w:rPr>
        <w:t xml:space="preserve"> Nhu cầu thị trường năm 2018 thấp.</w:t>
      </w:r>
    </w:p>
    <w:p w:rsidR="008D6F94" w:rsidRPr="004C298B" w:rsidRDefault="00125624" w:rsidP="00B07266">
      <w:pPr>
        <w:spacing w:after="0" w:line="320" w:lineRule="exact"/>
        <w:ind w:firstLine="70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Ngoài ra, còn một số khó khăn:</w:t>
      </w:r>
      <w:r w:rsidR="008D6F94" w:rsidRPr="004C298B">
        <w:rPr>
          <w:rFonts w:ascii="Times New Roman" w:eastAsia="Times New Roman" w:hAnsi="Times New Roman" w:cs="Times New Roman"/>
          <w:sz w:val="26"/>
          <w:szCs w:val="26"/>
        </w:rPr>
        <w:t xml:space="preserve"> Thời gian giao hàng ngắn, nhà máy không đáp ứng được tiến độ vì lượng nguyên vật liệu tồn kho không đảm bảo</w:t>
      </w:r>
      <w:r w:rsidR="004C298B">
        <w:rPr>
          <w:rFonts w:ascii="Times New Roman" w:eastAsia="Times New Roman" w:hAnsi="Times New Roman" w:cs="Times New Roman"/>
          <w:sz w:val="26"/>
          <w:szCs w:val="26"/>
        </w:rPr>
        <w:t>.</w:t>
      </w:r>
      <w:r w:rsidR="008D6F94" w:rsidRPr="004C298B">
        <w:rPr>
          <w:rFonts w:ascii="Times New Roman" w:eastAsia="Times New Roman" w:hAnsi="Times New Roman" w:cs="Times New Roman"/>
          <w:sz w:val="26"/>
          <w:szCs w:val="26"/>
        </w:rPr>
        <w:t xml:space="preserve"> </w:t>
      </w:r>
      <w:r w:rsidR="004C298B">
        <w:rPr>
          <w:rFonts w:ascii="Times New Roman" w:eastAsia="Times New Roman" w:hAnsi="Times New Roman" w:cs="Times New Roman"/>
          <w:sz w:val="26"/>
          <w:szCs w:val="26"/>
        </w:rPr>
        <w:t>T</w:t>
      </w:r>
      <w:r w:rsidR="008D6F94" w:rsidRPr="004C298B">
        <w:rPr>
          <w:rFonts w:ascii="Times New Roman" w:eastAsia="Times New Roman" w:hAnsi="Times New Roman" w:cs="Times New Roman"/>
          <w:sz w:val="26"/>
          <w:szCs w:val="26"/>
        </w:rPr>
        <w:t>oàn bộ nguyên vật liệu của nhà máy cáp quang đều nhập khẩu, thời gian nhập hàng 30</w:t>
      </w:r>
      <w:r w:rsidR="001E42B3">
        <w:rPr>
          <w:rFonts w:ascii="Times New Roman" w:eastAsia="Times New Roman" w:hAnsi="Times New Roman" w:cs="Times New Roman"/>
          <w:sz w:val="26"/>
          <w:szCs w:val="26"/>
        </w:rPr>
        <w:t>-45</w:t>
      </w:r>
      <w:r w:rsidR="008D6F94" w:rsidRPr="004C298B">
        <w:rPr>
          <w:rFonts w:ascii="Times New Roman" w:eastAsia="Times New Roman" w:hAnsi="Times New Roman" w:cs="Times New Roman"/>
          <w:sz w:val="26"/>
          <w:szCs w:val="26"/>
        </w:rPr>
        <w:t xml:space="preserve"> ngày, trong khi đó nguồn vốn không đáp ứng việc tồn kho &gt;30 ngày, lượng vật tư d</w:t>
      </w:r>
      <w:r w:rsidR="006E67FF" w:rsidRPr="006E67FF">
        <w:rPr>
          <w:rFonts w:ascii="Times New Roman" w:eastAsia="Times New Roman" w:hAnsi="Times New Roman" w:cs="Times New Roman"/>
          <w:sz w:val="26"/>
          <w:szCs w:val="26"/>
        </w:rPr>
        <w:t>ự</w:t>
      </w:r>
      <w:r w:rsidR="008D6F94" w:rsidRPr="004C298B">
        <w:rPr>
          <w:rFonts w:ascii="Times New Roman" w:eastAsia="Times New Roman" w:hAnsi="Times New Roman" w:cs="Times New Roman"/>
          <w:sz w:val="26"/>
          <w:szCs w:val="26"/>
        </w:rPr>
        <w:t xml:space="preserve"> trữ rất ít, chủ yếu đáp ứng được 30% đơn hàng</w:t>
      </w:r>
      <w:r w:rsidR="00A306FE" w:rsidRPr="004C298B">
        <w:rPr>
          <w:rFonts w:ascii="Times New Roman" w:eastAsia="Times New Roman" w:hAnsi="Times New Roman" w:cs="Times New Roman"/>
          <w:sz w:val="26"/>
          <w:szCs w:val="26"/>
        </w:rPr>
        <w:t>.</w:t>
      </w:r>
      <w:r w:rsidR="008D6F94" w:rsidRPr="004C298B">
        <w:rPr>
          <w:rFonts w:ascii="Times New Roman" w:eastAsia="Times New Roman" w:hAnsi="Times New Roman" w:cs="Times New Roman"/>
          <w:sz w:val="26"/>
          <w:szCs w:val="26"/>
        </w:rPr>
        <w:t xml:space="preserve"> </w:t>
      </w:r>
      <w:r w:rsidR="00A306FE" w:rsidRPr="004C298B">
        <w:rPr>
          <w:rFonts w:ascii="Times New Roman" w:eastAsia="Times New Roman" w:hAnsi="Times New Roman" w:cs="Times New Roman"/>
          <w:sz w:val="26"/>
          <w:szCs w:val="26"/>
        </w:rPr>
        <w:t>V</w:t>
      </w:r>
      <w:r w:rsidR="008D6F94" w:rsidRPr="004C298B">
        <w:rPr>
          <w:rFonts w:ascii="Times New Roman" w:eastAsia="Times New Roman" w:hAnsi="Times New Roman" w:cs="Times New Roman"/>
          <w:sz w:val="26"/>
          <w:szCs w:val="26"/>
        </w:rPr>
        <w:t>ì vậy thời gian nhập hàng chậm, đôi khi phải mua chữa cháy trong nước nên giá vật tư cao, tỷ lệ lợi nhuận giảm tương ứng.</w:t>
      </w:r>
    </w:p>
    <w:p w:rsidR="002921E1" w:rsidRPr="006C0798" w:rsidRDefault="008D6F94" w:rsidP="009B49E0">
      <w:pPr>
        <w:spacing w:after="0" w:line="320" w:lineRule="exact"/>
        <w:jc w:val="both"/>
        <w:rPr>
          <w:rFonts w:ascii="Times New Roman" w:eastAsia="Times New Roman" w:hAnsi="Times New Roman" w:cs="Times New Roman"/>
          <w:sz w:val="26"/>
          <w:szCs w:val="26"/>
        </w:rPr>
      </w:pPr>
      <w:r w:rsidRPr="006C0798">
        <w:rPr>
          <w:rFonts w:ascii="Times New Roman" w:eastAsia="Times New Roman" w:hAnsi="Times New Roman" w:cs="Times New Roman"/>
          <w:b/>
          <w:sz w:val="26"/>
          <w:szCs w:val="26"/>
          <w:u w:val="single"/>
        </w:rPr>
        <w:t>* Ống viễn thông:</w:t>
      </w:r>
      <w:r w:rsidRPr="006C0798">
        <w:rPr>
          <w:rFonts w:ascii="Times New Roman" w:eastAsia="Times New Roman" w:hAnsi="Times New Roman" w:cs="Times New Roman"/>
          <w:sz w:val="26"/>
          <w:szCs w:val="26"/>
        </w:rPr>
        <w:t xml:space="preserve"> Doanh thu </w:t>
      </w:r>
      <w:r w:rsidR="00745177" w:rsidRPr="006C0798">
        <w:rPr>
          <w:rFonts w:ascii="Times New Roman" w:eastAsia="Times New Roman" w:hAnsi="Times New Roman" w:cs="Times New Roman"/>
          <w:sz w:val="26"/>
          <w:szCs w:val="26"/>
        </w:rPr>
        <w:t xml:space="preserve">thành phẩm ống viễn thông đạt </w:t>
      </w:r>
      <w:r w:rsidR="00B950E1">
        <w:rPr>
          <w:rFonts w:ascii="Times New Roman" w:eastAsia="Times New Roman" w:hAnsi="Times New Roman" w:cs="Times New Roman"/>
          <w:sz w:val="26"/>
          <w:szCs w:val="26"/>
        </w:rPr>
        <w:t>39,2</w:t>
      </w:r>
      <w:r w:rsidRPr="006C0798">
        <w:rPr>
          <w:rFonts w:ascii="Times New Roman" w:eastAsia="Times New Roman" w:hAnsi="Times New Roman" w:cs="Times New Roman"/>
          <w:sz w:val="26"/>
          <w:szCs w:val="26"/>
        </w:rPr>
        <w:t xml:space="preserve"> tỷ đồng</w:t>
      </w:r>
      <w:r w:rsidR="00745177" w:rsidRPr="006C0798">
        <w:rPr>
          <w:rFonts w:ascii="Times New Roman" w:eastAsia="Times New Roman" w:hAnsi="Times New Roman" w:cs="Times New Roman"/>
          <w:sz w:val="26"/>
          <w:szCs w:val="26"/>
        </w:rPr>
        <w:t xml:space="preserve">, </w:t>
      </w:r>
      <w:r w:rsidR="002A0993">
        <w:rPr>
          <w:rFonts w:ascii="Times New Roman" w:eastAsia="Times New Roman" w:hAnsi="Times New Roman" w:cs="Times New Roman"/>
          <w:sz w:val="26"/>
          <w:szCs w:val="26"/>
        </w:rPr>
        <w:t xml:space="preserve">đạt </w:t>
      </w:r>
      <w:r w:rsidR="00B950E1">
        <w:rPr>
          <w:rFonts w:ascii="Times New Roman" w:eastAsia="Times New Roman" w:hAnsi="Times New Roman" w:cs="Times New Roman"/>
          <w:sz w:val="26"/>
          <w:szCs w:val="26"/>
        </w:rPr>
        <w:t>74</w:t>
      </w:r>
      <w:r w:rsidR="002A0993">
        <w:rPr>
          <w:rFonts w:ascii="Times New Roman" w:eastAsia="Times New Roman" w:hAnsi="Times New Roman" w:cs="Times New Roman"/>
          <w:sz w:val="26"/>
          <w:szCs w:val="26"/>
        </w:rPr>
        <w:t>% so với kế hoạch đề ra</w:t>
      </w:r>
      <w:r w:rsidR="00B950E1">
        <w:rPr>
          <w:rFonts w:ascii="Times New Roman" w:eastAsia="Times New Roman" w:hAnsi="Times New Roman" w:cs="Times New Roman"/>
          <w:sz w:val="26"/>
          <w:szCs w:val="26"/>
        </w:rPr>
        <w:t>.</w:t>
      </w:r>
    </w:p>
    <w:p w:rsidR="008D6F94" w:rsidRPr="004C298B" w:rsidRDefault="00745177" w:rsidP="00B07266">
      <w:pPr>
        <w:spacing w:after="0" w:line="320" w:lineRule="exact"/>
        <w:ind w:firstLine="709"/>
        <w:jc w:val="both"/>
        <w:rPr>
          <w:rFonts w:ascii="Times New Roman" w:eastAsia="Times New Roman" w:hAnsi="Times New Roman" w:cs="Times New Roman"/>
          <w:sz w:val="26"/>
          <w:szCs w:val="26"/>
        </w:rPr>
      </w:pPr>
      <w:r w:rsidRPr="004C298B">
        <w:rPr>
          <w:rFonts w:ascii="Times New Roman" w:eastAsia="Times New Roman" w:hAnsi="Times New Roman" w:cs="Times New Roman"/>
          <w:sz w:val="26"/>
          <w:szCs w:val="26"/>
        </w:rPr>
        <w:t xml:space="preserve">+ Trong đó, </w:t>
      </w:r>
      <w:r w:rsidR="008D6F94" w:rsidRPr="004C298B">
        <w:rPr>
          <w:rFonts w:ascii="Times New Roman" w:eastAsia="Times New Roman" w:hAnsi="Times New Roman" w:cs="Times New Roman"/>
          <w:sz w:val="26"/>
          <w:szCs w:val="26"/>
        </w:rPr>
        <w:t>Nhà máy đã sản xuất ống viễn thông</w:t>
      </w:r>
      <w:r w:rsidR="00A530EF" w:rsidRPr="004C298B">
        <w:rPr>
          <w:rFonts w:ascii="Times New Roman" w:eastAsia="Times New Roman" w:hAnsi="Times New Roman" w:cs="Times New Roman"/>
          <w:sz w:val="26"/>
          <w:szCs w:val="26"/>
        </w:rPr>
        <w:t xml:space="preserve"> </w:t>
      </w:r>
      <w:r w:rsidR="008D6F94" w:rsidRPr="004C298B">
        <w:rPr>
          <w:rFonts w:ascii="Times New Roman" w:eastAsia="Times New Roman" w:hAnsi="Times New Roman" w:cs="Times New Roman"/>
          <w:sz w:val="26"/>
          <w:szCs w:val="26"/>
        </w:rPr>
        <w:t xml:space="preserve">loại PVC f110x5.0x6000mm </w:t>
      </w:r>
      <w:r w:rsidRPr="004C298B">
        <w:rPr>
          <w:rFonts w:ascii="Times New Roman" w:eastAsia="Times New Roman" w:hAnsi="Times New Roman" w:cs="Times New Roman"/>
          <w:sz w:val="26"/>
          <w:szCs w:val="26"/>
        </w:rPr>
        <w:t>bán cho Viettel</w:t>
      </w:r>
      <w:r w:rsidR="004C298B">
        <w:rPr>
          <w:rFonts w:ascii="Times New Roman" w:eastAsia="Times New Roman" w:hAnsi="Times New Roman" w:cs="Times New Roman"/>
          <w:sz w:val="26"/>
          <w:szCs w:val="26"/>
        </w:rPr>
        <w:t>.</w:t>
      </w:r>
      <w:r w:rsidRPr="004C298B">
        <w:rPr>
          <w:rFonts w:ascii="Times New Roman" w:eastAsia="Times New Roman" w:hAnsi="Times New Roman" w:cs="Times New Roman"/>
          <w:sz w:val="26"/>
          <w:szCs w:val="26"/>
        </w:rPr>
        <w:t xml:space="preserve"> </w:t>
      </w:r>
      <w:r w:rsidR="00FB1333" w:rsidRPr="004C298B">
        <w:rPr>
          <w:rFonts w:ascii="Times New Roman" w:eastAsia="Times New Roman" w:hAnsi="Times New Roman" w:cs="Times New Roman"/>
          <w:sz w:val="26"/>
          <w:szCs w:val="26"/>
        </w:rPr>
        <w:t>Đ</w:t>
      </w:r>
      <w:r w:rsidR="008D6F94" w:rsidRPr="004C298B">
        <w:rPr>
          <w:rFonts w:ascii="Times New Roman" w:eastAsia="Times New Roman" w:hAnsi="Times New Roman" w:cs="Times New Roman"/>
          <w:sz w:val="26"/>
          <w:szCs w:val="26"/>
        </w:rPr>
        <w:t xml:space="preserve">ây là Khách hàng chủ lực của </w:t>
      </w:r>
      <w:r w:rsidR="00974852" w:rsidRPr="004C298B">
        <w:rPr>
          <w:rFonts w:ascii="Times New Roman" w:eastAsia="Times New Roman" w:hAnsi="Times New Roman" w:cs="Times New Roman"/>
          <w:sz w:val="26"/>
          <w:szCs w:val="26"/>
        </w:rPr>
        <w:t>N</w:t>
      </w:r>
      <w:r w:rsidR="00DA7755" w:rsidRPr="004C298B">
        <w:rPr>
          <w:rFonts w:ascii="Times New Roman" w:eastAsia="Times New Roman" w:hAnsi="Times New Roman" w:cs="Times New Roman"/>
          <w:sz w:val="26"/>
          <w:szCs w:val="26"/>
        </w:rPr>
        <w:t>hà máy</w:t>
      </w:r>
      <w:r w:rsidR="00125624">
        <w:rPr>
          <w:rFonts w:ascii="Times New Roman" w:eastAsia="Times New Roman" w:hAnsi="Times New Roman" w:cs="Times New Roman"/>
          <w:sz w:val="26"/>
          <w:szCs w:val="26"/>
        </w:rPr>
        <w:t>, do trượt đơn hàng tương đối lớn nên dẫn đến giảm doanh thu</w:t>
      </w:r>
      <w:r w:rsidR="00DA7755" w:rsidRPr="004C298B">
        <w:rPr>
          <w:rFonts w:ascii="Times New Roman" w:eastAsia="Times New Roman" w:hAnsi="Times New Roman" w:cs="Times New Roman"/>
          <w:sz w:val="26"/>
          <w:szCs w:val="26"/>
        </w:rPr>
        <w:t>.</w:t>
      </w:r>
    </w:p>
    <w:p w:rsidR="008D6F94" w:rsidRPr="004C298B" w:rsidRDefault="008D6F94" w:rsidP="00B07266">
      <w:pPr>
        <w:spacing w:after="0" w:line="320" w:lineRule="exact"/>
        <w:ind w:firstLine="709"/>
        <w:jc w:val="both"/>
        <w:rPr>
          <w:rFonts w:ascii="Times New Roman" w:eastAsia="Times New Roman" w:hAnsi="Times New Roman" w:cs="Times New Roman"/>
          <w:sz w:val="26"/>
          <w:szCs w:val="26"/>
        </w:rPr>
      </w:pPr>
      <w:r w:rsidRPr="004C298B">
        <w:rPr>
          <w:rFonts w:ascii="Times New Roman" w:eastAsia="Times New Roman" w:hAnsi="Times New Roman" w:cs="Times New Roman"/>
          <w:sz w:val="26"/>
          <w:szCs w:val="26"/>
        </w:rPr>
        <w:t xml:space="preserve">+ Doanh thu mảng </w:t>
      </w:r>
      <w:r w:rsidR="004C298B" w:rsidRPr="004C298B">
        <w:rPr>
          <w:rFonts w:ascii="Times New Roman" w:eastAsia="Times New Roman" w:hAnsi="Times New Roman" w:cs="Times New Roman"/>
          <w:sz w:val="26"/>
          <w:szCs w:val="26"/>
        </w:rPr>
        <w:t xml:space="preserve">ống </w:t>
      </w:r>
      <w:r w:rsidRPr="004C298B">
        <w:rPr>
          <w:rFonts w:ascii="Times New Roman" w:eastAsia="Times New Roman" w:hAnsi="Times New Roman" w:cs="Times New Roman"/>
          <w:sz w:val="26"/>
          <w:szCs w:val="26"/>
        </w:rPr>
        <w:t xml:space="preserve">dân dụng </w:t>
      </w:r>
      <w:r w:rsidR="00BB6A8C">
        <w:rPr>
          <w:rFonts w:ascii="Times New Roman" w:eastAsia="Times New Roman" w:hAnsi="Times New Roman" w:cs="Times New Roman"/>
          <w:sz w:val="26"/>
          <w:szCs w:val="26"/>
        </w:rPr>
        <w:t>không phát triển được là do kh</w:t>
      </w:r>
      <w:r w:rsidR="00770418">
        <w:rPr>
          <w:rFonts w:ascii="Times New Roman" w:eastAsia="Times New Roman" w:hAnsi="Times New Roman" w:cs="Times New Roman"/>
          <w:sz w:val="26"/>
          <w:szCs w:val="26"/>
        </w:rPr>
        <w:t>ô</w:t>
      </w:r>
      <w:r w:rsidR="00BB6A8C">
        <w:rPr>
          <w:rFonts w:ascii="Times New Roman" w:eastAsia="Times New Roman" w:hAnsi="Times New Roman" w:cs="Times New Roman"/>
          <w:sz w:val="26"/>
          <w:szCs w:val="26"/>
        </w:rPr>
        <w:t xml:space="preserve">ng thể cạnh tranh với các đối thủ như Hoa Sen, Đạt Hòa, Cúc Phương. Các đơn vị này tăng chiết </w:t>
      </w:r>
      <w:r w:rsidR="00BB6A8C">
        <w:rPr>
          <w:rFonts w:ascii="Times New Roman" w:eastAsia="Times New Roman" w:hAnsi="Times New Roman" w:cs="Times New Roman"/>
          <w:sz w:val="26"/>
          <w:szCs w:val="26"/>
        </w:rPr>
        <w:lastRenderedPageBreak/>
        <w:t xml:space="preserve">khấu lên 50% so với bảng giá niêm yết. Với chiết khấu này thì giá bán của Nhựa miền Trung không đủ chi phí, gây lỗ. </w:t>
      </w:r>
      <w:r w:rsidR="00770418">
        <w:rPr>
          <w:rFonts w:ascii="Times New Roman" w:eastAsia="Times New Roman" w:hAnsi="Times New Roman" w:cs="Times New Roman"/>
          <w:sz w:val="26"/>
          <w:szCs w:val="26"/>
        </w:rPr>
        <w:t>C</w:t>
      </w:r>
      <w:r w:rsidR="00BB6A8C">
        <w:rPr>
          <w:rFonts w:ascii="Times New Roman" w:eastAsia="Times New Roman" w:hAnsi="Times New Roman" w:cs="Times New Roman"/>
          <w:sz w:val="26"/>
          <w:szCs w:val="26"/>
        </w:rPr>
        <w:t xml:space="preserve">ho nên Ban điều hành Nhựa miền Trung quyết định không tiếp tục phát triển thị trường ống </w:t>
      </w:r>
      <w:r w:rsidR="00770418">
        <w:rPr>
          <w:rFonts w:ascii="Times New Roman" w:eastAsia="Times New Roman" w:hAnsi="Times New Roman" w:cs="Times New Roman"/>
          <w:sz w:val="26"/>
          <w:szCs w:val="26"/>
        </w:rPr>
        <w:t>dân dụng</w:t>
      </w:r>
      <w:r w:rsidR="00BB6A8C">
        <w:rPr>
          <w:rFonts w:ascii="Times New Roman" w:eastAsia="Times New Roman" w:hAnsi="Times New Roman" w:cs="Times New Roman"/>
          <w:sz w:val="26"/>
          <w:szCs w:val="26"/>
        </w:rPr>
        <w:t xml:space="preserve"> và chuyển sang thanh lý hàng cũ còn tồn kho</w:t>
      </w:r>
      <w:r w:rsidR="004C298B">
        <w:rPr>
          <w:rFonts w:ascii="Times New Roman" w:eastAsia="Times New Roman" w:hAnsi="Times New Roman" w:cs="Times New Roman"/>
          <w:sz w:val="26"/>
          <w:szCs w:val="26"/>
        </w:rPr>
        <w:t>..</w:t>
      </w:r>
      <w:r w:rsidRPr="004C298B">
        <w:rPr>
          <w:rFonts w:ascii="Times New Roman" w:eastAsia="Times New Roman" w:hAnsi="Times New Roman" w:cs="Times New Roman"/>
          <w:sz w:val="26"/>
          <w:szCs w:val="26"/>
        </w:rPr>
        <w:t>.</w:t>
      </w:r>
    </w:p>
    <w:p w:rsidR="00097219" w:rsidRPr="006C0798" w:rsidRDefault="008D6F94" w:rsidP="009B49E0">
      <w:pPr>
        <w:spacing w:after="0" w:line="320" w:lineRule="exact"/>
        <w:jc w:val="both"/>
        <w:rPr>
          <w:rFonts w:ascii="Times New Roman" w:eastAsia="Times New Roman" w:hAnsi="Times New Roman" w:cs="Times New Roman"/>
          <w:sz w:val="26"/>
          <w:szCs w:val="26"/>
        </w:rPr>
      </w:pPr>
      <w:r w:rsidRPr="006C0798">
        <w:rPr>
          <w:rFonts w:ascii="Times New Roman" w:eastAsia="Times New Roman" w:hAnsi="Times New Roman" w:cs="Times New Roman"/>
          <w:b/>
          <w:sz w:val="26"/>
          <w:szCs w:val="26"/>
          <w:u w:val="single"/>
        </w:rPr>
        <w:t>* Nhà máy FRP:</w:t>
      </w:r>
      <w:r w:rsidR="004C298B">
        <w:rPr>
          <w:rFonts w:ascii="Times New Roman" w:eastAsia="Times New Roman" w:hAnsi="Times New Roman" w:cs="Times New Roman"/>
          <w:b/>
          <w:sz w:val="26"/>
          <w:szCs w:val="26"/>
          <w:u w:val="single"/>
        </w:rPr>
        <w:t xml:space="preserve"> </w:t>
      </w:r>
      <w:r w:rsidR="00413358" w:rsidRPr="006C0798">
        <w:rPr>
          <w:rFonts w:ascii="Times New Roman" w:eastAsia="Times New Roman" w:hAnsi="Times New Roman" w:cs="Times New Roman"/>
          <w:sz w:val="26"/>
          <w:szCs w:val="26"/>
        </w:rPr>
        <w:t xml:space="preserve">Doanh thu thành phẩm FRP đạt </w:t>
      </w:r>
      <w:r w:rsidR="00125624">
        <w:rPr>
          <w:rFonts w:ascii="Times New Roman" w:eastAsia="Times New Roman" w:hAnsi="Times New Roman" w:cs="Times New Roman"/>
          <w:sz w:val="26"/>
          <w:szCs w:val="26"/>
        </w:rPr>
        <w:t>2,1</w:t>
      </w:r>
      <w:r w:rsidR="00413358" w:rsidRPr="006C0798">
        <w:rPr>
          <w:rFonts w:ascii="Times New Roman" w:eastAsia="Times New Roman" w:hAnsi="Times New Roman" w:cs="Times New Roman"/>
          <w:sz w:val="26"/>
          <w:szCs w:val="26"/>
        </w:rPr>
        <w:t xml:space="preserve"> tỷ đồng, chỉ đạt </w:t>
      </w:r>
      <w:r w:rsidR="00125624">
        <w:rPr>
          <w:rFonts w:ascii="Times New Roman" w:eastAsia="Times New Roman" w:hAnsi="Times New Roman" w:cs="Times New Roman"/>
          <w:sz w:val="26"/>
          <w:szCs w:val="26"/>
        </w:rPr>
        <w:t>0,08</w:t>
      </w:r>
      <w:r w:rsidR="00413358" w:rsidRPr="006C0798">
        <w:rPr>
          <w:rFonts w:ascii="Times New Roman" w:eastAsia="Times New Roman" w:hAnsi="Times New Roman" w:cs="Times New Roman"/>
          <w:sz w:val="26"/>
          <w:szCs w:val="26"/>
        </w:rPr>
        <w:t>% so với kế hoạch đề ra</w:t>
      </w:r>
    </w:p>
    <w:p w:rsidR="00BB6A8C" w:rsidRDefault="00BB6A8C" w:rsidP="00B07266">
      <w:pPr>
        <w:pStyle w:val="ListParagraph"/>
        <w:spacing w:after="0" w:line="320" w:lineRule="exact"/>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 các đơn hàng về mảng ống composite đều liên quan đến mảng xây lắp dành cho các doanh nghiệp vừa và lớn của Bộ Nông nghiệp và phát triển nông thôn </w:t>
      </w:r>
      <w:r w:rsidR="00770418">
        <w:rPr>
          <w:rFonts w:ascii="Times New Roman" w:eastAsia="Times New Roman" w:hAnsi="Times New Roman" w:cs="Times New Roman"/>
          <w:sz w:val="26"/>
          <w:szCs w:val="26"/>
        </w:rPr>
        <w:t>mà</w:t>
      </w:r>
      <w:r>
        <w:rPr>
          <w:rFonts w:ascii="Times New Roman" w:eastAsia="Times New Roman" w:hAnsi="Times New Roman" w:cs="Times New Roman"/>
          <w:sz w:val="26"/>
          <w:szCs w:val="26"/>
        </w:rPr>
        <w:t xml:space="preserve"> yêu cầu </w:t>
      </w:r>
      <w:r w:rsidR="00770418">
        <w:rPr>
          <w:rFonts w:ascii="Times New Roman" w:eastAsia="Times New Roman" w:hAnsi="Times New Roman" w:cs="Times New Roman"/>
          <w:sz w:val="26"/>
          <w:szCs w:val="26"/>
        </w:rPr>
        <w:t xml:space="preserve">của </w:t>
      </w:r>
      <w:r>
        <w:rPr>
          <w:rFonts w:ascii="Times New Roman" w:eastAsia="Times New Roman" w:hAnsi="Times New Roman" w:cs="Times New Roman"/>
          <w:sz w:val="26"/>
          <w:szCs w:val="26"/>
        </w:rPr>
        <w:t>các hợp đồng tương tự có giá trị lớn từ 5</w:t>
      </w:r>
      <w:r w:rsidR="00770418">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tỷ trở lên nên N</w:t>
      </w:r>
      <w:r w:rsidR="00770418">
        <w:rPr>
          <w:rFonts w:ascii="Times New Roman" w:eastAsia="Times New Roman" w:hAnsi="Times New Roman" w:cs="Times New Roman"/>
          <w:sz w:val="26"/>
          <w:szCs w:val="26"/>
        </w:rPr>
        <w:t>h</w:t>
      </w:r>
      <w:r>
        <w:rPr>
          <w:rFonts w:ascii="Times New Roman" w:eastAsia="Times New Roman" w:hAnsi="Times New Roman" w:cs="Times New Roman"/>
          <w:sz w:val="26"/>
          <w:szCs w:val="26"/>
        </w:rPr>
        <w:t>ựa miền Trung không đáp ứng được hồ sơ năng lực để tham gia các gói thầu này.</w:t>
      </w:r>
      <w:r w:rsidR="002E1199">
        <w:rPr>
          <w:rFonts w:ascii="Times New Roman" w:eastAsia="Times New Roman" w:hAnsi="Times New Roman" w:cs="Times New Roman"/>
          <w:sz w:val="26"/>
          <w:szCs w:val="26"/>
        </w:rPr>
        <w:t xml:space="preserve"> Sản phẩm ống composite gặp khó khăn do nhìn nhận của thị trường đối với ống sản xuất trong nước không tốt.</w:t>
      </w:r>
    </w:p>
    <w:p w:rsidR="008E435C" w:rsidRPr="004C298B" w:rsidRDefault="008D6F94" w:rsidP="00B26306">
      <w:pPr>
        <w:pStyle w:val="ListParagraph"/>
        <w:spacing w:after="0" w:line="320" w:lineRule="exact"/>
        <w:ind w:left="0" w:firstLine="709"/>
        <w:jc w:val="both"/>
        <w:rPr>
          <w:rFonts w:ascii="Times New Roman" w:eastAsia="Times New Roman" w:hAnsi="Times New Roman" w:cs="Times New Roman"/>
          <w:spacing w:val="4"/>
          <w:sz w:val="26"/>
          <w:szCs w:val="26"/>
        </w:rPr>
      </w:pPr>
      <w:r w:rsidRPr="004C298B">
        <w:rPr>
          <w:rFonts w:ascii="Times New Roman" w:eastAsia="Times New Roman" w:hAnsi="Times New Roman" w:cs="Times New Roman"/>
          <w:sz w:val="26"/>
          <w:szCs w:val="26"/>
        </w:rPr>
        <w:t xml:space="preserve">+ </w:t>
      </w:r>
      <w:r w:rsidR="00413358" w:rsidRPr="004C298B">
        <w:rPr>
          <w:rFonts w:ascii="Times New Roman" w:eastAsia="Times New Roman" w:hAnsi="Times New Roman" w:cs="Times New Roman"/>
          <w:sz w:val="26"/>
          <w:szCs w:val="26"/>
        </w:rPr>
        <w:t>Khách hàng chủ yếu trong năm 201</w:t>
      </w:r>
      <w:r w:rsidR="0054723F">
        <w:rPr>
          <w:rFonts w:ascii="Times New Roman" w:eastAsia="Times New Roman" w:hAnsi="Times New Roman" w:cs="Times New Roman"/>
          <w:sz w:val="26"/>
          <w:szCs w:val="26"/>
        </w:rPr>
        <w:t>8</w:t>
      </w:r>
      <w:r w:rsidR="00413358" w:rsidRPr="004C298B">
        <w:rPr>
          <w:rFonts w:ascii="Times New Roman" w:eastAsia="Times New Roman" w:hAnsi="Times New Roman" w:cs="Times New Roman"/>
          <w:sz w:val="26"/>
          <w:szCs w:val="26"/>
        </w:rPr>
        <w:t xml:space="preserve"> là </w:t>
      </w:r>
      <w:r w:rsidR="001E452D" w:rsidRPr="004C298B">
        <w:rPr>
          <w:rFonts w:ascii="Times New Roman" w:eastAsia="Times New Roman" w:hAnsi="Times New Roman" w:cs="Times New Roman"/>
          <w:sz w:val="26"/>
          <w:szCs w:val="26"/>
        </w:rPr>
        <w:t>các</w:t>
      </w:r>
      <w:r w:rsidR="00BB6A8C">
        <w:rPr>
          <w:rFonts w:ascii="Times New Roman" w:eastAsia="Times New Roman" w:hAnsi="Times New Roman" w:cs="Times New Roman"/>
          <w:sz w:val="26"/>
          <w:szCs w:val="26"/>
        </w:rPr>
        <w:t xml:space="preserve"> đơn vị xây lắp, thương mại có quy mô nhỏ và siêu nhỏ</w:t>
      </w:r>
      <w:r w:rsidR="00770418">
        <w:rPr>
          <w:rFonts w:ascii="Times New Roman" w:eastAsia="Times New Roman" w:hAnsi="Times New Roman" w:cs="Times New Roman"/>
          <w:sz w:val="26"/>
          <w:szCs w:val="26"/>
        </w:rPr>
        <w:t>, giá trị mua hàng thấp</w:t>
      </w:r>
      <w:r w:rsidR="00B26306">
        <w:rPr>
          <w:rFonts w:ascii="Times New Roman" w:eastAsia="Times New Roman" w:hAnsi="Times New Roman" w:cs="Times New Roman"/>
          <w:sz w:val="26"/>
          <w:szCs w:val="26"/>
        </w:rPr>
        <w:t>. Ngoài ra Công ty</w:t>
      </w:r>
      <w:r w:rsidR="00413358" w:rsidRPr="004C298B">
        <w:rPr>
          <w:rFonts w:ascii="Times New Roman" w:eastAsia="Times New Roman" w:hAnsi="Times New Roman" w:cs="Times New Roman"/>
          <w:sz w:val="26"/>
          <w:szCs w:val="26"/>
        </w:rPr>
        <w:t xml:space="preserve"> vẫn chưa làm chủ được công nghệ nên sản phẩm làm ra </w:t>
      </w:r>
      <w:r w:rsidR="001E452D" w:rsidRPr="004C298B">
        <w:rPr>
          <w:rFonts w:ascii="Times New Roman" w:eastAsia="Times New Roman" w:hAnsi="Times New Roman" w:cs="Times New Roman"/>
          <w:sz w:val="26"/>
          <w:szCs w:val="26"/>
        </w:rPr>
        <w:t>vẫn</w:t>
      </w:r>
      <w:r w:rsidR="00413358" w:rsidRPr="004C298B">
        <w:rPr>
          <w:rFonts w:ascii="Times New Roman" w:eastAsia="Times New Roman" w:hAnsi="Times New Roman" w:cs="Times New Roman"/>
          <w:sz w:val="26"/>
          <w:szCs w:val="26"/>
        </w:rPr>
        <w:t xml:space="preserve"> bị lỗi, không đảm bảo kỹ thuật. Công ty phải bỏ ra chi phí để khắc phục</w:t>
      </w:r>
      <w:r w:rsidR="00967676" w:rsidRPr="004C298B">
        <w:rPr>
          <w:rFonts w:ascii="Times New Roman" w:eastAsia="Times New Roman" w:hAnsi="Times New Roman" w:cs="Times New Roman"/>
          <w:sz w:val="26"/>
          <w:szCs w:val="26"/>
        </w:rPr>
        <w:t xml:space="preserve"> các sản phẩm hỏng</w:t>
      </w:r>
      <w:r w:rsidR="00413358" w:rsidRPr="004C298B">
        <w:rPr>
          <w:rFonts w:ascii="Times New Roman" w:eastAsia="Times New Roman" w:hAnsi="Times New Roman" w:cs="Times New Roman"/>
          <w:sz w:val="26"/>
          <w:szCs w:val="26"/>
        </w:rPr>
        <w:t xml:space="preserve"> nên lợi nhuận </w:t>
      </w:r>
      <w:r w:rsidR="00967676" w:rsidRPr="004C298B">
        <w:rPr>
          <w:rFonts w:ascii="Times New Roman" w:eastAsia="Times New Roman" w:hAnsi="Times New Roman" w:cs="Times New Roman"/>
          <w:sz w:val="26"/>
          <w:szCs w:val="26"/>
        </w:rPr>
        <w:t xml:space="preserve">mang lại </w:t>
      </w:r>
      <w:r w:rsidR="00413358" w:rsidRPr="004C298B">
        <w:rPr>
          <w:rFonts w:ascii="Times New Roman" w:eastAsia="Times New Roman" w:hAnsi="Times New Roman" w:cs="Times New Roman"/>
          <w:sz w:val="26"/>
          <w:szCs w:val="26"/>
        </w:rPr>
        <w:t>của sản phẩm này chưa cao</w:t>
      </w:r>
      <w:r w:rsidR="001E42B3">
        <w:rPr>
          <w:rFonts w:ascii="Times New Roman" w:eastAsia="Times New Roman" w:hAnsi="Times New Roman" w:cs="Times New Roman"/>
          <w:sz w:val="26"/>
          <w:szCs w:val="26"/>
        </w:rPr>
        <w:t>.</w:t>
      </w:r>
    </w:p>
    <w:p w:rsidR="004E446C" w:rsidRPr="006C0798" w:rsidRDefault="008E435C" w:rsidP="008E435C">
      <w:pPr>
        <w:spacing w:after="0" w:line="320" w:lineRule="exact"/>
        <w:jc w:val="both"/>
        <w:rPr>
          <w:rFonts w:ascii="Times New Roman" w:hAnsi="Times New Roman" w:cs="Times New Roman"/>
          <w:sz w:val="26"/>
          <w:szCs w:val="26"/>
        </w:rPr>
      </w:pPr>
      <w:r w:rsidRPr="006C0798">
        <w:rPr>
          <w:rFonts w:ascii="Times New Roman" w:eastAsia="Arial Unicode MS" w:hAnsi="Times New Roman" w:cs="Times New Roman"/>
          <w:b/>
          <w:sz w:val="26"/>
          <w:szCs w:val="26"/>
        </w:rPr>
        <w:t xml:space="preserve">2. </w:t>
      </w:r>
      <w:r w:rsidR="004E446C" w:rsidRPr="006C0798">
        <w:rPr>
          <w:rFonts w:ascii="Times New Roman" w:eastAsia="Arial Unicode MS" w:hAnsi="Times New Roman" w:cs="Times New Roman"/>
          <w:b/>
          <w:sz w:val="26"/>
          <w:szCs w:val="26"/>
        </w:rPr>
        <w:t>Kế hoạch kinh doanh năm 201</w:t>
      </w:r>
      <w:r w:rsidR="0054723F">
        <w:rPr>
          <w:rFonts w:ascii="Times New Roman" w:eastAsia="Arial Unicode MS" w:hAnsi="Times New Roman" w:cs="Times New Roman"/>
          <w:b/>
          <w:sz w:val="26"/>
          <w:szCs w:val="26"/>
        </w:rPr>
        <w:t>9</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793"/>
        <w:gridCol w:w="2010"/>
        <w:gridCol w:w="1092"/>
        <w:gridCol w:w="4621"/>
      </w:tblGrid>
      <w:tr w:rsidR="003854EE" w:rsidRPr="006C0798" w:rsidTr="00125624">
        <w:trPr>
          <w:trHeight w:val="791"/>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437"/>
              <w:jc w:val="both"/>
              <w:rPr>
                <w:rFonts w:ascii="Times New Roman" w:hAnsi="Times New Roman" w:cs="Times New Roman"/>
                <w:b/>
                <w:bCs/>
                <w:sz w:val="26"/>
                <w:szCs w:val="26"/>
              </w:rPr>
            </w:pPr>
            <w:r w:rsidRPr="006C0798">
              <w:rPr>
                <w:rFonts w:ascii="Times New Roman" w:hAnsi="Times New Roman" w:cs="Times New Roman"/>
                <w:b/>
                <w:bCs/>
                <w:sz w:val="26"/>
                <w:szCs w:val="26"/>
              </w:rPr>
              <w:t>TT</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Nhà máy</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4D6162" w:rsidRPr="006C0798" w:rsidRDefault="003854EE" w:rsidP="00D22999">
            <w:pPr>
              <w:spacing w:after="0" w:line="320" w:lineRule="exact"/>
              <w:ind w:right="-720"/>
              <w:rPr>
                <w:rFonts w:ascii="Times New Roman" w:hAnsi="Times New Roman" w:cs="Times New Roman"/>
                <w:b/>
                <w:bCs/>
                <w:sz w:val="26"/>
                <w:szCs w:val="26"/>
              </w:rPr>
            </w:pPr>
            <w:r w:rsidRPr="006C0798">
              <w:rPr>
                <w:rFonts w:ascii="Times New Roman" w:hAnsi="Times New Roman" w:cs="Times New Roman"/>
                <w:b/>
                <w:bCs/>
                <w:sz w:val="26"/>
                <w:szCs w:val="26"/>
              </w:rPr>
              <w:t>K</w:t>
            </w:r>
            <w:r w:rsidR="004D6162" w:rsidRPr="006C0798">
              <w:rPr>
                <w:rFonts w:ascii="Times New Roman" w:hAnsi="Times New Roman" w:cs="Times New Roman"/>
                <w:b/>
                <w:bCs/>
                <w:sz w:val="26"/>
                <w:szCs w:val="26"/>
              </w:rPr>
              <w:t>H Doanh thu</w:t>
            </w:r>
          </w:p>
          <w:p w:rsidR="004D6162" w:rsidRPr="006C0798" w:rsidRDefault="003854EE" w:rsidP="00D22999">
            <w:pPr>
              <w:spacing w:after="0" w:line="320" w:lineRule="exact"/>
              <w:ind w:right="-720"/>
              <w:rPr>
                <w:rFonts w:ascii="Times New Roman" w:hAnsi="Times New Roman" w:cs="Times New Roman"/>
                <w:b/>
                <w:bCs/>
                <w:sz w:val="26"/>
                <w:szCs w:val="26"/>
              </w:rPr>
            </w:pPr>
            <w:r w:rsidRPr="006C0798">
              <w:rPr>
                <w:rFonts w:ascii="Times New Roman" w:hAnsi="Times New Roman" w:cs="Times New Roman"/>
                <w:b/>
                <w:bCs/>
                <w:sz w:val="26"/>
                <w:szCs w:val="26"/>
              </w:rPr>
              <w:t>năm 201</w:t>
            </w:r>
            <w:r w:rsidR="0054723F">
              <w:rPr>
                <w:rFonts w:ascii="Times New Roman" w:hAnsi="Times New Roman" w:cs="Times New Roman"/>
                <w:b/>
                <w:bCs/>
                <w:sz w:val="26"/>
                <w:szCs w:val="26"/>
              </w:rPr>
              <w:t>9</w:t>
            </w:r>
          </w:p>
          <w:p w:rsidR="003854EE" w:rsidRPr="006C0798" w:rsidRDefault="003854EE" w:rsidP="00D22999">
            <w:pPr>
              <w:spacing w:after="0" w:line="320" w:lineRule="exact"/>
              <w:ind w:right="-720"/>
              <w:rPr>
                <w:rFonts w:ascii="Times New Roman" w:hAnsi="Times New Roman" w:cs="Times New Roman"/>
                <w:b/>
                <w:bCs/>
                <w:sz w:val="26"/>
                <w:szCs w:val="26"/>
              </w:rPr>
            </w:pPr>
            <w:r w:rsidRPr="006C0798">
              <w:rPr>
                <w:rFonts w:ascii="Times New Roman" w:hAnsi="Times New Roman" w:cs="Times New Roman"/>
                <w:b/>
                <w:bCs/>
                <w:sz w:val="26"/>
                <w:szCs w:val="26"/>
              </w:rPr>
              <w:t>(VNĐ)</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Tỷ lệ</w:t>
            </w:r>
          </w:p>
          <w:p w:rsidR="004D6162" w:rsidRPr="006C0798" w:rsidRDefault="004D6162"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w:t>
            </w:r>
          </w:p>
        </w:tc>
        <w:tc>
          <w:tcPr>
            <w:tcW w:w="4621" w:type="dxa"/>
            <w:tcBorders>
              <w:top w:val="single" w:sz="4" w:space="0" w:color="auto"/>
              <w:left w:val="single" w:sz="4" w:space="0" w:color="auto"/>
              <w:bottom w:val="single" w:sz="4" w:space="0" w:color="auto"/>
              <w:right w:val="single" w:sz="4" w:space="0" w:color="auto"/>
            </w:tcBorders>
            <w:vAlign w:val="center"/>
          </w:tcPr>
          <w:p w:rsidR="003854EE" w:rsidRPr="006C0798" w:rsidRDefault="003854EE" w:rsidP="00484502">
            <w:pPr>
              <w:spacing w:after="0" w:line="320" w:lineRule="exact"/>
              <w:jc w:val="center"/>
              <w:rPr>
                <w:rFonts w:ascii="Times New Roman" w:hAnsi="Times New Roman" w:cs="Times New Roman"/>
                <w:b/>
                <w:bCs/>
                <w:color w:val="000000"/>
                <w:sz w:val="26"/>
                <w:szCs w:val="26"/>
              </w:rPr>
            </w:pPr>
            <w:r w:rsidRPr="006C0798">
              <w:rPr>
                <w:rFonts w:ascii="Times New Roman" w:hAnsi="Times New Roman" w:cs="Times New Roman"/>
                <w:b/>
                <w:bCs/>
                <w:color w:val="000000"/>
                <w:sz w:val="26"/>
                <w:szCs w:val="26"/>
              </w:rPr>
              <w:t>Căn cứ đề xuất</w:t>
            </w:r>
          </w:p>
        </w:tc>
      </w:tr>
      <w:tr w:rsidR="003854EE" w:rsidRPr="006C0798" w:rsidTr="00125624">
        <w:trPr>
          <w:trHeight w:val="791"/>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437"/>
              <w:jc w:val="both"/>
              <w:rPr>
                <w:rFonts w:ascii="Times New Roman" w:hAnsi="Times New Roman" w:cs="Times New Roman"/>
                <w:b/>
                <w:bCs/>
                <w:sz w:val="26"/>
                <w:szCs w:val="26"/>
              </w:rPr>
            </w:pPr>
            <w:r w:rsidRPr="006C0798">
              <w:rPr>
                <w:rFonts w:ascii="Times New Roman" w:hAnsi="Times New Roman" w:cs="Times New Roman"/>
                <w:b/>
                <w:bCs/>
                <w:sz w:val="26"/>
                <w:szCs w:val="26"/>
              </w:rPr>
              <w:t>1</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Cáp quang</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B21A2A" w:rsidP="00D11DEE">
            <w:pPr>
              <w:spacing w:after="0" w:line="320" w:lineRule="exact"/>
              <w:ind w:right="-720"/>
              <w:jc w:val="both"/>
              <w:rPr>
                <w:rFonts w:ascii="Times New Roman" w:hAnsi="Times New Roman" w:cs="Times New Roman"/>
                <w:b/>
                <w:bCs/>
                <w:sz w:val="26"/>
                <w:szCs w:val="26"/>
              </w:rPr>
            </w:pPr>
            <w:r>
              <w:rPr>
                <w:rFonts w:ascii="Times New Roman" w:hAnsi="Times New Roman" w:cs="Times New Roman"/>
                <w:b/>
                <w:bCs/>
                <w:sz w:val="26"/>
                <w:szCs w:val="26"/>
              </w:rPr>
              <w:t>2</w:t>
            </w:r>
            <w:r w:rsidR="00D11DEE">
              <w:rPr>
                <w:rFonts w:ascii="Times New Roman" w:hAnsi="Times New Roman" w:cs="Times New Roman"/>
                <w:b/>
                <w:bCs/>
                <w:sz w:val="26"/>
                <w:szCs w:val="26"/>
              </w:rPr>
              <w:t>5.</w:t>
            </w:r>
            <w:r w:rsidR="003854EE" w:rsidRPr="006C0798">
              <w:rPr>
                <w:rFonts w:ascii="Times New Roman" w:hAnsi="Times New Roman" w:cs="Times New Roman"/>
                <w:b/>
                <w:bCs/>
                <w:sz w:val="26"/>
                <w:szCs w:val="26"/>
              </w:rPr>
              <w:t>000</w:t>
            </w:r>
            <w:r w:rsidR="00D11DEE">
              <w:rPr>
                <w:rFonts w:ascii="Times New Roman" w:hAnsi="Times New Roman" w:cs="Times New Roman"/>
                <w:b/>
                <w:bCs/>
                <w:sz w:val="26"/>
                <w:szCs w:val="26"/>
              </w:rPr>
              <w:t>.</w:t>
            </w:r>
            <w:r w:rsidR="003854EE" w:rsidRPr="006C0798">
              <w:rPr>
                <w:rFonts w:ascii="Times New Roman" w:hAnsi="Times New Roman" w:cs="Times New Roman"/>
                <w:b/>
                <w:bCs/>
                <w:sz w:val="26"/>
                <w:szCs w:val="26"/>
              </w:rPr>
              <w:t>000</w:t>
            </w:r>
            <w:r w:rsidR="00D11DEE">
              <w:rPr>
                <w:rFonts w:ascii="Times New Roman" w:hAnsi="Times New Roman" w:cs="Times New Roman"/>
                <w:b/>
                <w:bCs/>
                <w:sz w:val="26"/>
                <w:szCs w:val="26"/>
              </w:rPr>
              <w:t>.</w:t>
            </w:r>
            <w:r w:rsidR="003854EE" w:rsidRPr="006C0798">
              <w:rPr>
                <w:rFonts w:ascii="Times New Roman" w:hAnsi="Times New Roman" w:cs="Times New Roman"/>
                <w:b/>
                <w:bCs/>
                <w:sz w:val="26"/>
                <w:szCs w:val="26"/>
              </w:rPr>
              <w:t xml:space="preserve">000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D11DEE" w:rsidP="009B49E0">
            <w:pPr>
              <w:spacing w:after="0" w:line="320" w:lineRule="exact"/>
              <w:ind w:right="-720"/>
              <w:jc w:val="both"/>
              <w:rPr>
                <w:rFonts w:ascii="Times New Roman" w:hAnsi="Times New Roman" w:cs="Times New Roman"/>
                <w:b/>
                <w:bCs/>
                <w:sz w:val="26"/>
                <w:szCs w:val="26"/>
              </w:rPr>
            </w:pPr>
            <w:r>
              <w:rPr>
                <w:rFonts w:ascii="Times New Roman" w:hAnsi="Times New Roman" w:cs="Times New Roman"/>
                <w:b/>
                <w:bCs/>
                <w:sz w:val="26"/>
                <w:szCs w:val="26"/>
              </w:rPr>
              <w:t>27,77</w:t>
            </w:r>
          </w:p>
        </w:tc>
        <w:tc>
          <w:tcPr>
            <w:tcW w:w="4621" w:type="dxa"/>
            <w:tcBorders>
              <w:top w:val="single" w:sz="4" w:space="0" w:color="auto"/>
              <w:left w:val="single" w:sz="4" w:space="0" w:color="auto"/>
              <w:bottom w:val="single" w:sz="4" w:space="0" w:color="auto"/>
              <w:right w:val="single" w:sz="4" w:space="0" w:color="auto"/>
            </w:tcBorders>
            <w:vAlign w:val="center"/>
          </w:tcPr>
          <w:p w:rsidR="003854EE" w:rsidRPr="006C0798" w:rsidRDefault="00B21A2A" w:rsidP="002E1199">
            <w:pPr>
              <w:spacing w:after="0" w:line="320" w:lineRule="exact"/>
              <w:jc w:val="both"/>
              <w:rPr>
                <w:rFonts w:ascii="Times New Roman" w:hAnsi="Times New Roman" w:cs="Times New Roman"/>
                <w:color w:val="000000"/>
                <w:sz w:val="26"/>
                <w:szCs w:val="26"/>
              </w:rPr>
            </w:pPr>
            <w:r w:rsidRPr="00B21A2A">
              <w:rPr>
                <w:rFonts w:ascii="Times New Roman" w:hAnsi="Times New Roman" w:cs="Times New Roman"/>
                <w:color w:val="000000"/>
                <w:sz w:val="26"/>
                <w:szCs w:val="26"/>
              </w:rPr>
              <w:t xml:space="preserve">Các khách hàng thường xuyên: </w:t>
            </w:r>
            <w:r w:rsidR="004F62E9" w:rsidRPr="00B21A2A">
              <w:rPr>
                <w:rFonts w:ascii="Times New Roman" w:hAnsi="Times New Roman" w:cs="Times New Roman"/>
                <w:color w:val="000000"/>
                <w:sz w:val="26"/>
                <w:szCs w:val="26"/>
              </w:rPr>
              <w:t>FPT</w:t>
            </w:r>
            <w:r w:rsidR="004F62E9">
              <w:rPr>
                <w:rFonts w:ascii="Times New Roman" w:hAnsi="Times New Roman" w:cs="Times New Roman"/>
                <w:color w:val="000000"/>
                <w:sz w:val="26"/>
                <w:szCs w:val="26"/>
              </w:rPr>
              <w:t>,</w:t>
            </w:r>
            <w:r w:rsidR="004F62E9" w:rsidRPr="00B21A2A">
              <w:rPr>
                <w:rFonts w:ascii="Times New Roman" w:hAnsi="Times New Roman" w:cs="Times New Roman"/>
                <w:color w:val="000000"/>
                <w:sz w:val="26"/>
                <w:szCs w:val="26"/>
              </w:rPr>
              <w:t xml:space="preserve"> </w:t>
            </w:r>
            <w:r w:rsidRPr="00B21A2A">
              <w:rPr>
                <w:rFonts w:ascii="Times New Roman" w:hAnsi="Times New Roman" w:cs="Times New Roman"/>
                <w:color w:val="000000"/>
                <w:sz w:val="26"/>
                <w:szCs w:val="26"/>
              </w:rPr>
              <w:t>Viễn Thông Quảng Bình, Gtel, Vtnet, Công Ty Minh Tuệ, Công Ty Ngũ Châu Long, Công Ty Xây Lắp Bưu Điện Miền Trung, C</w:t>
            </w:r>
            <w:r w:rsidR="006E67FF" w:rsidRPr="006E67FF">
              <w:rPr>
                <w:rFonts w:ascii="Times New Roman" w:hAnsi="Times New Roman" w:cs="Times New Roman"/>
                <w:color w:val="000000"/>
                <w:sz w:val="26"/>
                <w:szCs w:val="26"/>
              </w:rPr>
              <w:t xml:space="preserve">ông </w:t>
            </w:r>
            <w:r w:rsidRPr="00B21A2A">
              <w:rPr>
                <w:rFonts w:ascii="Times New Roman" w:hAnsi="Times New Roman" w:cs="Times New Roman"/>
                <w:color w:val="000000"/>
                <w:sz w:val="26"/>
                <w:szCs w:val="26"/>
              </w:rPr>
              <w:t xml:space="preserve">ty Song Nhân, Công Ty Xây Lắp Bưu Điện Khánh Hòa, </w:t>
            </w:r>
            <w:r w:rsidR="002E1199">
              <w:rPr>
                <w:rFonts w:ascii="Times New Roman" w:hAnsi="Times New Roman" w:cs="Times New Roman"/>
                <w:color w:val="000000"/>
                <w:sz w:val="26"/>
                <w:szCs w:val="26"/>
              </w:rPr>
              <w:t>Công ty PITC</w:t>
            </w:r>
            <w:r w:rsidR="00F92937">
              <w:rPr>
                <w:rFonts w:ascii="Times New Roman" w:hAnsi="Times New Roman" w:cs="Times New Roman"/>
                <w:color w:val="000000"/>
                <w:sz w:val="26"/>
                <w:szCs w:val="26"/>
              </w:rPr>
              <w:t>, Công ty Điện lực Bình Thuận, Công ty Điện lực Khánh Hòa, Viễn thông Đà Nẵ</w:t>
            </w:r>
            <w:r w:rsidR="002E1199">
              <w:rPr>
                <w:rFonts w:ascii="Times New Roman" w:hAnsi="Times New Roman" w:cs="Times New Roman"/>
                <w:color w:val="000000"/>
                <w:sz w:val="26"/>
                <w:szCs w:val="26"/>
              </w:rPr>
              <w:t>ng,…</w:t>
            </w:r>
          </w:p>
        </w:tc>
      </w:tr>
      <w:tr w:rsidR="003854EE" w:rsidRPr="006C0798" w:rsidTr="00125624">
        <w:trPr>
          <w:trHeight w:val="791"/>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437"/>
              <w:jc w:val="both"/>
              <w:rPr>
                <w:rFonts w:ascii="Times New Roman" w:hAnsi="Times New Roman" w:cs="Times New Roman"/>
                <w:b/>
                <w:bCs/>
                <w:sz w:val="26"/>
                <w:szCs w:val="26"/>
              </w:rPr>
            </w:pPr>
            <w:r w:rsidRPr="006C0798">
              <w:rPr>
                <w:rFonts w:ascii="Times New Roman" w:hAnsi="Times New Roman" w:cs="Times New Roman"/>
                <w:b/>
                <w:bCs/>
                <w:sz w:val="26"/>
                <w:szCs w:val="26"/>
              </w:rPr>
              <w:t>2</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Nhựa PVC</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756B4F" w:rsidP="00D11DEE">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 xml:space="preserve"> </w:t>
            </w:r>
            <w:r w:rsidR="00B21A2A">
              <w:rPr>
                <w:rFonts w:ascii="Times New Roman" w:hAnsi="Times New Roman" w:cs="Times New Roman"/>
                <w:b/>
                <w:bCs/>
                <w:sz w:val="26"/>
                <w:szCs w:val="26"/>
              </w:rPr>
              <w:t>5</w:t>
            </w:r>
            <w:r w:rsidR="00D11DEE">
              <w:rPr>
                <w:rFonts w:ascii="Times New Roman" w:hAnsi="Times New Roman" w:cs="Times New Roman"/>
                <w:b/>
                <w:bCs/>
                <w:sz w:val="26"/>
                <w:szCs w:val="26"/>
              </w:rPr>
              <w:t>0.</w:t>
            </w:r>
            <w:r w:rsidR="003854EE" w:rsidRPr="006C0798">
              <w:rPr>
                <w:rFonts w:ascii="Times New Roman" w:hAnsi="Times New Roman" w:cs="Times New Roman"/>
                <w:b/>
                <w:bCs/>
                <w:sz w:val="26"/>
                <w:szCs w:val="26"/>
              </w:rPr>
              <w:t>000</w:t>
            </w:r>
            <w:r w:rsidR="00D11DEE">
              <w:rPr>
                <w:rFonts w:ascii="Times New Roman" w:hAnsi="Times New Roman" w:cs="Times New Roman"/>
                <w:b/>
                <w:bCs/>
                <w:sz w:val="26"/>
                <w:szCs w:val="26"/>
              </w:rPr>
              <w:t>.</w:t>
            </w:r>
            <w:r w:rsidR="003854EE" w:rsidRPr="006C0798">
              <w:rPr>
                <w:rFonts w:ascii="Times New Roman" w:hAnsi="Times New Roman" w:cs="Times New Roman"/>
                <w:b/>
                <w:bCs/>
                <w:sz w:val="26"/>
                <w:szCs w:val="26"/>
              </w:rPr>
              <w:t>000</w:t>
            </w:r>
            <w:r w:rsidR="00D11DEE">
              <w:rPr>
                <w:rFonts w:ascii="Times New Roman" w:hAnsi="Times New Roman" w:cs="Times New Roman"/>
                <w:b/>
                <w:bCs/>
                <w:sz w:val="26"/>
                <w:szCs w:val="26"/>
              </w:rPr>
              <w:t>.</w:t>
            </w:r>
            <w:r w:rsidR="003854EE" w:rsidRPr="006C0798">
              <w:rPr>
                <w:rFonts w:ascii="Times New Roman" w:hAnsi="Times New Roman" w:cs="Times New Roman"/>
                <w:b/>
                <w:bCs/>
                <w:sz w:val="26"/>
                <w:szCs w:val="26"/>
              </w:rPr>
              <w:t xml:space="preserve">000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D11DEE" w:rsidP="006405EE">
            <w:pPr>
              <w:spacing w:after="0" w:line="320" w:lineRule="exact"/>
              <w:ind w:right="-720"/>
              <w:jc w:val="both"/>
              <w:rPr>
                <w:rFonts w:ascii="Times New Roman" w:hAnsi="Times New Roman" w:cs="Times New Roman"/>
                <w:b/>
                <w:bCs/>
                <w:sz w:val="26"/>
                <w:szCs w:val="26"/>
              </w:rPr>
            </w:pPr>
            <w:r>
              <w:rPr>
                <w:rFonts w:ascii="Times New Roman" w:hAnsi="Times New Roman" w:cs="Times New Roman"/>
                <w:b/>
                <w:bCs/>
                <w:sz w:val="26"/>
                <w:szCs w:val="26"/>
              </w:rPr>
              <w:t>55,55</w:t>
            </w:r>
          </w:p>
        </w:tc>
        <w:tc>
          <w:tcPr>
            <w:tcW w:w="4621" w:type="dxa"/>
            <w:tcBorders>
              <w:top w:val="single" w:sz="4" w:space="0" w:color="auto"/>
              <w:left w:val="single" w:sz="4" w:space="0" w:color="auto"/>
              <w:bottom w:val="single" w:sz="4" w:space="0" w:color="auto"/>
              <w:right w:val="single" w:sz="4" w:space="0" w:color="auto"/>
            </w:tcBorders>
            <w:vAlign w:val="center"/>
          </w:tcPr>
          <w:p w:rsidR="003854EE" w:rsidRPr="006C0798" w:rsidRDefault="00B21A2A" w:rsidP="00F92937">
            <w:pPr>
              <w:spacing w:after="0" w:line="320" w:lineRule="exact"/>
              <w:jc w:val="both"/>
              <w:rPr>
                <w:rFonts w:ascii="Times New Roman" w:hAnsi="Times New Roman" w:cs="Times New Roman"/>
                <w:color w:val="000000"/>
                <w:sz w:val="26"/>
                <w:szCs w:val="26"/>
              </w:rPr>
            </w:pPr>
            <w:r w:rsidRPr="00B21A2A">
              <w:rPr>
                <w:rFonts w:ascii="Times New Roman" w:hAnsi="Times New Roman" w:cs="Times New Roman"/>
                <w:color w:val="000000"/>
                <w:sz w:val="26"/>
                <w:szCs w:val="26"/>
              </w:rPr>
              <w:t>Các đơn hàng ống F110x5,0x6000 mm, F110x</w:t>
            </w:r>
            <w:r w:rsidR="004F62E9">
              <w:rPr>
                <w:rFonts w:ascii="Times New Roman" w:hAnsi="Times New Roman" w:cs="Times New Roman"/>
                <w:color w:val="000000"/>
                <w:sz w:val="26"/>
                <w:szCs w:val="26"/>
              </w:rPr>
              <w:t>7,0</w:t>
            </w:r>
            <w:r w:rsidRPr="00B21A2A">
              <w:rPr>
                <w:rFonts w:ascii="Times New Roman" w:hAnsi="Times New Roman" w:cs="Times New Roman"/>
                <w:color w:val="000000"/>
                <w:sz w:val="26"/>
                <w:szCs w:val="26"/>
              </w:rPr>
              <w:t>x6000 mm, F</w:t>
            </w:r>
            <w:r w:rsidR="004F62E9">
              <w:rPr>
                <w:rFonts w:ascii="Times New Roman" w:hAnsi="Times New Roman" w:cs="Times New Roman"/>
                <w:color w:val="000000"/>
                <w:sz w:val="26"/>
                <w:szCs w:val="26"/>
              </w:rPr>
              <w:t>56</w:t>
            </w:r>
            <w:r w:rsidRPr="00B21A2A">
              <w:rPr>
                <w:rFonts w:ascii="Times New Roman" w:hAnsi="Times New Roman" w:cs="Times New Roman"/>
                <w:color w:val="000000"/>
                <w:sz w:val="26"/>
                <w:szCs w:val="26"/>
              </w:rPr>
              <w:t>x4,0</w:t>
            </w:r>
            <w:r w:rsidR="004F62E9" w:rsidRPr="00B21A2A">
              <w:rPr>
                <w:rFonts w:ascii="Times New Roman" w:hAnsi="Times New Roman" w:cs="Times New Roman"/>
                <w:color w:val="000000"/>
                <w:sz w:val="26"/>
                <w:szCs w:val="26"/>
              </w:rPr>
              <w:t xml:space="preserve"> F32x4,0 </w:t>
            </w:r>
            <w:r w:rsidRPr="00B21A2A">
              <w:rPr>
                <w:rFonts w:ascii="Times New Roman" w:hAnsi="Times New Roman" w:cs="Times New Roman"/>
                <w:color w:val="000000"/>
                <w:sz w:val="26"/>
                <w:szCs w:val="26"/>
              </w:rPr>
              <w:t xml:space="preserve"> của Tổng công Ty Mạng lưới Viettel </w:t>
            </w:r>
            <w:r w:rsidR="004F62E9">
              <w:rPr>
                <w:rFonts w:ascii="Times New Roman" w:hAnsi="Times New Roman" w:cs="Times New Roman"/>
                <w:color w:val="000000"/>
                <w:sz w:val="26"/>
                <w:szCs w:val="26"/>
              </w:rPr>
              <w:t>khoảng 40 tỷ</w:t>
            </w:r>
            <w:r w:rsidRPr="00B21A2A">
              <w:rPr>
                <w:rFonts w:ascii="Times New Roman" w:hAnsi="Times New Roman" w:cs="Times New Roman"/>
                <w:color w:val="000000"/>
                <w:sz w:val="26"/>
                <w:szCs w:val="26"/>
              </w:rPr>
              <w:t xml:space="preserve">, </w:t>
            </w:r>
            <w:r w:rsidR="004F62E9">
              <w:rPr>
                <w:rFonts w:ascii="Times New Roman" w:hAnsi="Times New Roman" w:cs="Times New Roman"/>
                <w:color w:val="000000"/>
                <w:sz w:val="26"/>
                <w:szCs w:val="26"/>
              </w:rPr>
              <w:t>C</w:t>
            </w:r>
            <w:r w:rsidRPr="00B21A2A">
              <w:rPr>
                <w:rFonts w:ascii="Times New Roman" w:hAnsi="Times New Roman" w:cs="Times New Roman"/>
                <w:color w:val="000000"/>
                <w:sz w:val="26"/>
                <w:szCs w:val="26"/>
              </w:rPr>
              <w:t xml:space="preserve">ác đơn hàng lẻ của Đại Lý Minh Tuệ, Đại Lý Ngũ Châu Long, Đại Lý Công Ty Xây Lắp Bưu điện Miền Trung, </w:t>
            </w:r>
            <w:r w:rsidR="004F62E9" w:rsidRPr="00B21A2A">
              <w:rPr>
                <w:rFonts w:ascii="Times New Roman" w:hAnsi="Times New Roman" w:cs="Times New Roman"/>
                <w:color w:val="000000"/>
                <w:sz w:val="26"/>
                <w:szCs w:val="26"/>
              </w:rPr>
              <w:t>Viễn Thông Đà Nẵng</w:t>
            </w:r>
            <w:r w:rsidR="00F92937">
              <w:rPr>
                <w:rFonts w:ascii="Times New Roman" w:hAnsi="Times New Roman" w:cs="Times New Roman"/>
                <w:color w:val="000000"/>
                <w:sz w:val="26"/>
                <w:szCs w:val="26"/>
              </w:rPr>
              <w:t>, Viễn thông Quảng Trị, Công ty TNHH MTV Vĩnh Thạnh Quảng Ngãi, Công ty Việt Anh Quốc, Công ty Nhất Huy, Công ty Xây dựng Quang Nguyễn</w:t>
            </w:r>
            <w:r w:rsidR="004F62E9">
              <w:rPr>
                <w:rFonts w:ascii="Times New Roman" w:hAnsi="Times New Roman" w:cs="Times New Roman"/>
                <w:color w:val="000000"/>
                <w:sz w:val="26"/>
                <w:szCs w:val="26"/>
              </w:rPr>
              <w:t>…</w:t>
            </w:r>
          </w:p>
        </w:tc>
      </w:tr>
      <w:tr w:rsidR="003854EE" w:rsidRPr="006C0798" w:rsidTr="00125624">
        <w:trPr>
          <w:trHeight w:val="791"/>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437"/>
              <w:jc w:val="both"/>
              <w:rPr>
                <w:rFonts w:ascii="Times New Roman" w:hAnsi="Times New Roman" w:cs="Times New Roman"/>
                <w:b/>
                <w:bCs/>
                <w:sz w:val="26"/>
                <w:szCs w:val="26"/>
              </w:rPr>
            </w:pPr>
            <w:r w:rsidRPr="006C0798">
              <w:rPr>
                <w:rFonts w:ascii="Times New Roman" w:hAnsi="Times New Roman" w:cs="Times New Roman"/>
                <w:b/>
                <w:bCs/>
                <w:sz w:val="26"/>
                <w:szCs w:val="26"/>
              </w:rPr>
              <w:lastRenderedPageBreak/>
              <w:t>3</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FRP</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756B4F" w:rsidP="00D11DEE">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 xml:space="preserve"> </w:t>
            </w:r>
            <w:r w:rsidR="00D11DEE">
              <w:rPr>
                <w:rFonts w:ascii="Times New Roman" w:hAnsi="Times New Roman" w:cs="Times New Roman"/>
                <w:b/>
                <w:bCs/>
                <w:sz w:val="26"/>
                <w:szCs w:val="26"/>
              </w:rPr>
              <w:t>15.</w:t>
            </w:r>
            <w:r w:rsidR="003854EE" w:rsidRPr="006C0798">
              <w:rPr>
                <w:rFonts w:ascii="Times New Roman" w:hAnsi="Times New Roman" w:cs="Times New Roman"/>
                <w:b/>
                <w:bCs/>
                <w:sz w:val="26"/>
                <w:szCs w:val="26"/>
              </w:rPr>
              <w:t>000</w:t>
            </w:r>
            <w:r w:rsidR="00D11DEE">
              <w:rPr>
                <w:rFonts w:ascii="Times New Roman" w:hAnsi="Times New Roman" w:cs="Times New Roman"/>
                <w:b/>
                <w:bCs/>
                <w:sz w:val="26"/>
                <w:szCs w:val="26"/>
              </w:rPr>
              <w:t>.</w:t>
            </w:r>
            <w:r w:rsidR="003854EE" w:rsidRPr="006C0798">
              <w:rPr>
                <w:rFonts w:ascii="Times New Roman" w:hAnsi="Times New Roman" w:cs="Times New Roman"/>
                <w:b/>
                <w:bCs/>
                <w:sz w:val="26"/>
                <w:szCs w:val="26"/>
              </w:rPr>
              <w:t>000</w:t>
            </w:r>
            <w:r w:rsidR="00D11DEE">
              <w:rPr>
                <w:rFonts w:ascii="Times New Roman" w:hAnsi="Times New Roman" w:cs="Times New Roman"/>
                <w:b/>
                <w:bCs/>
                <w:sz w:val="26"/>
                <w:szCs w:val="26"/>
              </w:rPr>
              <w:t>.</w:t>
            </w:r>
            <w:r w:rsidR="003854EE" w:rsidRPr="006C0798">
              <w:rPr>
                <w:rFonts w:ascii="Times New Roman" w:hAnsi="Times New Roman" w:cs="Times New Roman"/>
                <w:b/>
                <w:bCs/>
                <w:sz w:val="26"/>
                <w:szCs w:val="26"/>
              </w:rPr>
              <w:t xml:space="preserve">000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D11DEE" w:rsidP="00D11DEE">
            <w:pPr>
              <w:spacing w:after="0" w:line="320" w:lineRule="exact"/>
              <w:ind w:right="-720"/>
              <w:jc w:val="both"/>
              <w:rPr>
                <w:rFonts w:ascii="Times New Roman" w:hAnsi="Times New Roman" w:cs="Times New Roman"/>
                <w:b/>
                <w:bCs/>
                <w:sz w:val="26"/>
                <w:szCs w:val="26"/>
              </w:rPr>
            </w:pPr>
            <w:r>
              <w:rPr>
                <w:rFonts w:ascii="Times New Roman" w:hAnsi="Times New Roman" w:cs="Times New Roman"/>
                <w:b/>
                <w:bCs/>
                <w:sz w:val="26"/>
                <w:szCs w:val="26"/>
              </w:rPr>
              <w:t>1</w:t>
            </w:r>
            <w:r w:rsidR="006405EE">
              <w:rPr>
                <w:rFonts w:ascii="Times New Roman" w:hAnsi="Times New Roman" w:cs="Times New Roman"/>
                <w:b/>
                <w:bCs/>
                <w:sz w:val="26"/>
                <w:szCs w:val="26"/>
              </w:rPr>
              <w:t>6.</w:t>
            </w:r>
            <w:r>
              <w:rPr>
                <w:rFonts w:ascii="Times New Roman" w:hAnsi="Times New Roman" w:cs="Times New Roman"/>
                <w:b/>
                <w:bCs/>
                <w:sz w:val="26"/>
                <w:szCs w:val="26"/>
              </w:rPr>
              <w:t>66</w:t>
            </w:r>
            <w:r w:rsidR="003854EE" w:rsidRPr="006C0798">
              <w:rPr>
                <w:rFonts w:ascii="Times New Roman" w:hAnsi="Times New Roman" w:cs="Times New Roman"/>
                <w:b/>
                <w:bCs/>
                <w:sz w:val="26"/>
                <w:szCs w:val="26"/>
              </w:rPr>
              <w:t>%</w:t>
            </w:r>
          </w:p>
        </w:tc>
        <w:tc>
          <w:tcPr>
            <w:tcW w:w="4621" w:type="dxa"/>
            <w:tcBorders>
              <w:top w:val="single" w:sz="4" w:space="0" w:color="auto"/>
              <w:left w:val="single" w:sz="4" w:space="0" w:color="auto"/>
              <w:bottom w:val="single" w:sz="4" w:space="0" w:color="auto"/>
              <w:right w:val="single" w:sz="4" w:space="0" w:color="auto"/>
            </w:tcBorders>
            <w:vAlign w:val="center"/>
          </w:tcPr>
          <w:p w:rsidR="003854EE" w:rsidRPr="006C0798" w:rsidRDefault="00B21A2A" w:rsidP="006E67FF">
            <w:pPr>
              <w:spacing w:after="0" w:line="320" w:lineRule="exact"/>
              <w:jc w:val="both"/>
              <w:rPr>
                <w:rFonts w:ascii="Times New Roman" w:hAnsi="Times New Roman" w:cs="Times New Roman"/>
                <w:color w:val="000000"/>
                <w:sz w:val="26"/>
                <w:szCs w:val="26"/>
              </w:rPr>
            </w:pPr>
            <w:r w:rsidRPr="00B21A2A">
              <w:rPr>
                <w:rFonts w:ascii="Times New Roman" w:hAnsi="Times New Roman" w:cs="Times New Roman"/>
                <w:color w:val="000000"/>
                <w:sz w:val="26"/>
                <w:szCs w:val="26"/>
              </w:rPr>
              <w:t xml:space="preserve">Các đơn hàng </w:t>
            </w:r>
            <w:r w:rsidR="00F92937">
              <w:rPr>
                <w:rFonts w:ascii="Times New Roman" w:hAnsi="Times New Roman" w:cs="Times New Roman"/>
                <w:color w:val="000000"/>
                <w:sz w:val="26"/>
                <w:szCs w:val="26"/>
              </w:rPr>
              <w:t xml:space="preserve">chống thấm </w:t>
            </w:r>
            <w:r w:rsidRPr="00B21A2A">
              <w:rPr>
                <w:rFonts w:ascii="Times New Roman" w:hAnsi="Times New Roman" w:cs="Times New Roman"/>
                <w:color w:val="000000"/>
                <w:sz w:val="26"/>
                <w:szCs w:val="26"/>
              </w:rPr>
              <w:t>của</w:t>
            </w:r>
            <w:r w:rsidR="004F62E9">
              <w:rPr>
                <w:rFonts w:ascii="Times New Roman" w:hAnsi="Times New Roman" w:cs="Times New Roman"/>
                <w:color w:val="000000"/>
                <w:sz w:val="26"/>
                <w:szCs w:val="26"/>
              </w:rPr>
              <w:t xml:space="preserve"> </w:t>
            </w:r>
            <w:r w:rsidR="00212CB2">
              <w:rPr>
                <w:rFonts w:ascii="Times New Roman" w:hAnsi="Times New Roman" w:cs="Times New Roman"/>
                <w:color w:val="000000"/>
                <w:sz w:val="26"/>
                <w:szCs w:val="26"/>
              </w:rPr>
              <w:t xml:space="preserve">Nhà máy nước Hòa Xuân, </w:t>
            </w:r>
            <w:r w:rsidR="004F62E9">
              <w:rPr>
                <w:rFonts w:ascii="Times New Roman" w:hAnsi="Times New Roman" w:cs="Times New Roman"/>
                <w:color w:val="000000"/>
                <w:sz w:val="26"/>
                <w:szCs w:val="26"/>
              </w:rPr>
              <w:t xml:space="preserve">Công ty Thiên Hà Xanh, Công ty Đức Tài, Công ty </w:t>
            </w:r>
            <w:r w:rsidR="00F92937">
              <w:rPr>
                <w:rFonts w:ascii="Times New Roman" w:hAnsi="Times New Roman" w:cs="Times New Roman"/>
                <w:color w:val="000000"/>
                <w:sz w:val="26"/>
                <w:szCs w:val="26"/>
              </w:rPr>
              <w:t>H</w:t>
            </w:r>
            <w:r w:rsidR="004F62E9">
              <w:rPr>
                <w:rFonts w:ascii="Times New Roman" w:hAnsi="Times New Roman" w:cs="Times New Roman"/>
                <w:color w:val="000000"/>
                <w:sz w:val="26"/>
                <w:szCs w:val="26"/>
              </w:rPr>
              <w:t xml:space="preserve">TC, </w:t>
            </w:r>
            <w:r w:rsidRPr="00B21A2A">
              <w:rPr>
                <w:rFonts w:ascii="Times New Roman" w:hAnsi="Times New Roman" w:cs="Times New Roman"/>
                <w:color w:val="000000"/>
                <w:sz w:val="26"/>
                <w:szCs w:val="26"/>
              </w:rPr>
              <w:t xml:space="preserve">Công Ty </w:t>
            </w:r>
            <w:r w:rsidR="00F92937">
              <w:rPr>
                <w:rFonts w:ascii="Times New Roman" w:hAnsi="Times New Roman" w:cs="Times New Roman"/>
                <w:color w:val="000000"/>
                <w:sz w:val="26"/>
                <w:szCs w:val="26"/>
              </w:rPr>
              <w:t>Châu Ngân Phú</w:t>
            </w:r>
            <w:r w:rsidRPr="00B21A2A">
              <w:rPr>
                <w:rFonts w:ascii="Times New Roman" w:hAnsi="Times New Roman" w:cs="Times New Roman"/>
                <w:color w:val="000000"/>
                <w:sz w:val="26"/>
                <w:szCs w:val="26"/>
              </w:rPr>
              <w:t>, C</w:t>
            </w:r>
            <w:r w:rsidR="006E67FF" w:rsidRPr="006E67FF">
              <w:rPr>
                <w:rFonts w:ascii="Times New Roman" w:hAnsi="Times New Roman" w:cs="Times New Roman"/>
                <w:color w:val="000000"/>
                <w:sz w:val="26"/>
                <w:szCs w:val="26"/>
              </w:rPr>
              <w:t xml:space="preserve">ông </w:t>
            </w:r>
            <w:r w:rsidRPr="00B21A2A">
              <w:rPr>
                <w:rFonts w:ascii="Times New Roman" w:hAnsi="Times New Roman" w:cs="Times New Roman"/>
                <w:color w:val="000000"/>
                <w:sz w:val="26"/>
                <w:szCs w:val="26"/>
              </w:rPr>
              <w:t>ty Ecoba Hà Nôi</w:t>
            </w:r>
            <w:r w:rsidR="006E67FF" w:rsidRPr="006E67FF">
              <w:rPr>
                <w:rFonts w:ascii="Times New Roman" w:hAnsi="Times New Roman" w:cs="Times New Roman"/>
                <w:color w:val="000000"/>
                <w:sz w:val="26"/>
                <w:szCs w:val="26"/>
              </w:rPr>
              <w:t>.</w:t>
            </w:r>
            <w:r w:rsidRPr="00B21A2A">
              <w:rPr>
                <w:rFonts w:ascii="Times New Roman" w:hAnsi="Times New Roman" w:cs="Times New Roman"/>
                <w:color w:val="000000"/>
                <w:sz w:val="26"/>
                <w:szCs w:val="26"/>
              </w:rPr>
              <w:t xml:space="preserve"> Dự án VNT 19</w:t>
            </w:r>
            <w:r w:rsidR="00F92937">
              <w:rPr>
                <w:rFonts w:ascii="Times New Roman" w:hAnsi="Times New Roman" w:cs="Times New Roman"/>
                <w:color w:val="000000"/>
                <w:sz w:val="26"/>
                <w:szCs w:val="26"/>
              </w:rPr>
              <w:t xml:space="preserve"> đang triển khai, chờ đến giai đoạn hệ thống xử lý nước thải và hệ thống xử lý mùi. Hệ thống xử lý mùi của Bãi rác Khánh Sơn Đà Nẵng</w:t>
            </w:r>
            <w:r w:rsidRPr="00B21A2A">
              <w:rPr>
                <w:rFonts w:ascii="Times New Roman" w:hAnsi="Times New Roman" w:cs="Times New Roman"/>
                <w:color w:val="000000"/>
                <w:sz w:val="26"/>
                <w:szCs w:val="26"/>
              </w:rPr>
              <w:t>.</w:t>
            </w:r>
          </w:p>
        </w:tc>
      </w:tr>
      <w:tr w:rsidR="003854EE" w:rsidRPr="006C0798" w:rsidTr="00125624">
        <w:trPr>
          <w:trHeight w:val="791"/>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437"/>
              <w:jc w:val="both"/>
              <w:rPr>
                <w:rFonts w:ascii="Times New Roman" w:hAnsi="Times New Roman" w:cs="Times New Roman"/>
                <w:b/>
                <w:bCs/>
                <w:sz w:val="26"/>
                <w:szCs w:val="26"/>
              </w:rPr>
            </w:pPr>
            <w:r w:rsidRPr="006C0798">
              <w:rPr>
                <w:rFonts w:ascii="Times New Roman" w:hAnsi="Times New Roman" w:cs="Times New Roman"/>
                <w:b/>
                <w:bCs/>
                <w:sz w:val="26"/>
                <w:szCs w:val="26"/>
              </w:rPr>
              <w:t> </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9B49E0">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Tổng Cộng</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D11DEE" w:rsidP="00D11DEE">
            <w:pPr>
              <w:spacing w:after="0" w:line="320" w:lineRule="exact"/>
              <w:ind w:right="-720"/>
              <w:jc w:val="both"/>
              <w:rPr>
                <w:rFonts w:ascii="Times New Roman" w:hAnsi="Times New Roman" w:cs="Times New Roman"/>
                <w:b/>
                <w:bCs/>
                <w:sz w:val="26"/>
                <w:szCs w:val="26"/>
              </w:rPr>
            </w:pPr>
            <w:r>
              <w:rPr>
                <w:rFonts w:ascii="Times New Roman" w:hAnsi="Times New Roman" w:cs="Times New Roman"/>
                <w:b/>
                <w:bCs/>
                <w:sz w:val="26"/>
                <w:szCs w:val="26"/>
              </w:rPr>
              <w:t>9</w:t>
            </w:r>
            <w:r w:rsidR="00B21A2A">
              <w:rPr>
                <w:rFonts w:ascii="Times New Roman" w:hAnsi="Times New Roman" w:cs="Times New Roman"/>
                <w:b/>
                <w:bCs/>
                <w:sz w:val="26"/>
                <w:szCs w:val="26"/>
              </w:rPr>
              <w:t>0.</w:t>
            </w:r>
            <w:r>
              <w:rPr>
                <w:rFonts w:ascii="Times New Roman" w:hAnsi="Times New Roman" w:cs="Times New Roman"/>
                <w:b/>
                <w:bCs/>
                <w:sz w:val="26"/>
                <w:szCs w:val="26"/>
              </w:rPr>
              <w:t>000.000.000</w:t>
            </w:r>
            <w:r w:rsidR="003854EE" w:rsidRPr="006C0798">
              <w:rPr>
                <w:rFonts w:ascii="Times New Roman" w:hAnsi="Times New Roman" w:cs="Times New Roman"/>
                <w:b/>
                <w:bCs/>
                <w:sz w:val="26"/>
                <w:szCs w:val="26"/>
              </w:rPr>
              <w:t xml:space="preserve">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3854EE" w:rsidRPr="006C0798" w:rsidRDefault="003854EE" w:rsidP="00125624">
            <w:pPr>
              <w:spacing w:after="0" w:line="320" w:lineRule="exact"/>
              <w:ind w:right="-720"/>
              <w:jc w:val="both"/>
              <w:rPr>
                <w:rFonts w:ascii="Times New Roman" w:hAnsi="Times New Roman" w:cs="Times New Roman"/>
                <w:b/>
                <w:bCs/>
                <w:sz w:val="26"/>
                <w:szCs w:val="26"/>
              </w:rPr>
            </w:pPr>
            <w:r w:rsidRPr="006C0798">
              <w:rPr>
                <w:rFonts w:ascii="Times New Roman" w:hAnsi="Times New Roman" w:cs="Times New Roman"/>
                <w:b/>
                <w:bCs/>
                <w:sz w:val="26"/>
                <w:szCs w:val="26"/>
              </w:rPr>
              <w:t>100.00</w:t>
            </w:r>
            <w:r w:rsidR="00125624">
              <w:rPr>
                <w:rFonts w:ascii="Times New Roman" w:hAnsi="Times New Roman" w:cs="Times New Roman"/>
                <w:b/>
                <w:bCs/>
                <w:sz w:val="26"/>
                <w:szCs w:val="26"/>
              </w:rPr>
              <w:t>%</w:t>
            </w:r>
          </w:p>
        </w:tc>
        <w:tc>
          <w:tcPr>
            <w:tcW w:w="4621" w:type="dxa"/>
            <w:tcBorders>
              <w:top w:val="single" w:sz="4" w:space="0" w:color="auto"/>
              <w:left w:val="single" w:sz="4" w:space="0" w:color="auto"/>
              <w:bottom w:val="single" w:sz="4" w:space="0" w:color="auto"/>
              <w:right w:val="single" w:sz="4" w:space="0" w:color="auto"/>
            </w:tcBorders>
          </w:tcPr>
          <w:p w:rsidR="003854EE" w:rsidRPr="006C0798" w:rsidRDefault="003854EE" w:rsidP="009B49E0">
            <w:pPr>
              <w:spacing w:after="0" w:line="320" w:lineRule="exact"/>
              <w:ind w:right="-720"/>
              <w:jc w:val="both"/>
              <w:rPr>
                <w:rFonts w:ascii="Times New Roman" w:hAnsi="Times New Roman" w:cs="Times New Roman"/>
                <w:b/>
                <w:bCs/>
                <w:sz w:val="26"/>
                <w:szCs w:val="26"/>
              </w:rPr>
            </w:pPr>
          </w:p>
        </w:tc>
      </w:tr>
    </w:tbl>
    <w:p w:rsidR="0022289B" w:rsidRPr="006C0798" w:rsidRDefault="005172B8" w:rsidP="009B49E0">
      <w:pPr>
        <w:spacing w:after="0" w:line="320" w:lineRule="exact"/>
        <w:ind w:left="360" w:right="-95"/>
        <w:jc w:val="both"/>
        <w:rPr>
          <w:rFonts w:ascii="Times New Roman" w:hAnsi="Times New Roman" w:cs="Times New Roman"/>
          <w:bCs/>
          <w:sz w:val="26"/>
          <w:szCs w:val="26"/>
        </w:rPr>
      </w:pPr>
      <w:r w:rsidRPr="006C0798">
        <w:rPr>
          <w:rFonts w:ascii="Times New Roman" w:hAnsi="Times New Roman" w:cs="Times New Roman"/>
          <w:bCs/>
          <w:sz w:val="26"/>
          <w:szCs w:val="26"/>
        </w:rPr>
        <w:t xml:space="preserve">Lợi nhuận: </w:t>
      </w:r>
      <w:r w:rsidR="00F70111" w:rsidRPr="006E67FF">
        <w:rPr>
          <w:rFonts w:ascii="Times New Roman" w:hAnsi="Times New Roman" w:cs="Times New Roman"/>
          <w:bCs/>
          <w:sz w:val="26"/>
          <w:szCs w:val="26"/>
        </w:rPr>
        <w:t>3</w:t>
      </w:r>
      <w:r w:rsidRPr="006C0798">
        <w:rPr>
          <w:rFonts w:ascii="Times New Roman" w:hAnsi="Times New Roman" w:cs="Times New Roman"/>
          <w:bCs/>
          <w:sz w:val="26"/>
          <w:szCs w:val="26"/>
        </w:rPr>
        <w:t xml:space="preserve"> tỷ</w:t>
      </w:r>
      <w:r w:rsidR="00C307DC" w:rsidRPr="006C0798">
        <w:rPr>
          <w:rFonts w:ascii="Times New Roman" w:hAnsi="Times New Roman" w:cs="Times New Roman"/>
          <w:bCs/>
          <w:sz w:val="26"/>
          <w:szCs w:val="26"/>
        </w:rPr>
        <w:t xml:space="preserve"> trước thuế</w:t>
      </w:r>
      <w:r w:rsidRPr="006C0798">
        <w:rPr>
          <w:rFonts w:ascii="Times New Roman" w:hAnsi="Times New Roman" w:cs="Times New Roman"/>
          <w:bCs/>
          <w:sz w:val="26"/>
          <w:szCs w:val="26"/>
        </w:rPr>
        <w:t>.</w:t>
      </w:r>
    </w:p>
    <w:p w:rsidR="0022289B" w:rsidRPr="006C0798" w:rsidRDefault="0022289B" w:rsidP="007A39BD">
      <w:pPr>
        <w:pStyle w:val="ListParagraph"/>
        <w:numPr>
          <w:ilvl w:val="1"/>
          <w:numId w:val="5"/>
        </w:numPr>
        <w:spacing w:after="0" w:line="320" w:lineRule="exact"/>
        <w:ind w:right="-95"/>
        <w:jc w:val="both"/>
        <w:rPr>
          <w:rFonts w:ascii="Times New Roman" w:hAnsi="Times New Roman" w:cs="Times New Roman"/>
          <w:b/>
          <w:bCs/>
          <w:sz w:val="26"/>
          <w:szCs w:val="26"/>
        </w:rPr>
      </w:pPr>
      <w:r w:rsidRPr="006C0798">
        <w:rPr>
          <w:rFonts w:ascii="Times New Roman" w:hAnsi="Times New Roman" w:cs="Times New Roman"/>
          <w:b/>
          <w:bCs/>
          <w:sz w:val="26"/>
          <w:szCs w:val="26"/>
        </w:rPr>
        <w:t>Cơ sở thực hiện kế hoạch:</w:t>
      </w:r>
    </w:p>
    <w:p w:rsidR="0022289B" w:rsidRPr="000F6E94" w:rsidRDefault="00D13585" w:rsidP="007A39BD">
      <w:pPr>
        <w:spacing w:after="0" w:line="320" w:lineRule="exact"/>
        <w:ind w:right="-95"/>
        <w:jc w:val="both"/>
        <w:rPr>
          <w:rFonts w:ascii="Times New Roman" w:hAnsi="Times New Roman" w:cs="Times New Roman"/>
          <w:b/>
          <w:bCs/>
          <w:i/>
          <w:sz w:val="26"/>
          <w:szCs w:val="26"/>
        </w:rPr>
      </w:pPr>
      <w:r w:rsidRPr="000F6E94">
        <w:rPr>
          <w:rFonts w:ascii="Times New Roman" w:hAnsi="Times New Roman" w:cs="Times New Roman"/>
          <w:b/>
          <w:bCs/>
          <w:i/>
          <w:sz w:val="26"/>
          <w:szCs w:val="26"/>
        </w:rPr>
        <w:t>* Cơ sở khách quan:</w:t>
      </w:r>
    </w:p>
    <w:p w:rsidR="00D13585" w:rsidRPr="006C0798" w:rsidRDefault="00D13585" w:rsidP="00D1463D">
      <w:pPr>
        <w:pStyle w:val="ListParagraph"/>
        <w:numPr>
          <w:ilvl w:val="0"/>
          <w:numId w:val="6"/>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Môi trường kinh tế, chính trị thế giới và khu vực</w:t>
      </w:r>
      <w:r w:rsidR="00F61D32">
        <w:rPr>
          <w:rFonts w:ascii="Times New Roman" w:hAnsi="Times New Roman" w:cs="Times New Roman"/>
          <w:bCs/>
          <w:sz w:val="26"/>
          <w:szCs w:val="26"/>
        </w:rPr>
        <w:t xml:space="preserve"> tạm thời</w:t>
      </w:r>
      <w:r w:rsidRPr="006C0798">
        <w:rPr>
          <w:rFonts w:ascii="Times New Roman" w:hAnsi="Times New Roman" w:cs="Times New Roman"/>
          <w:bCs/>
          <w:sz w:val="26"/>
          <w:szCs w:val="26"/>
        </w:rPr>
        <w:t xml:space="preserve"> ổn định để đảm bảo việc lựa chọn và sử dụng các nguyên liệu đầu vào của c</w:t>
      </w:r>
      <w:r w:rsidR="00503E10" w:rsidRPr="006C0798">
        <w:rPr>
          <w:rFonts w:ascii="Times New Roman" w:hAnsi="Times New Roman" w:cs="Times New Roman"/>
          <w:bCs/>
          <w:sz w:val="26"/>
          <w:szCs w:val="26"/>
        </w:rPr>
        <w:t xml:space="preserve">ông </w:t>
      </w:r>
      <w:r w:rsidRPr="006C0798">
        <w:rPr>
          <w:rFonts w:ascii="Times New Roman" w:hAnsi="Times New Roman" w:cs="Times New Roman"/>
          <w:bCs/>
          <w:sz w:val="26"/>
          <w:szCs w:val="26"/>
        </w:rPr>
        <w:t>ty, hoạt động mở rộng thị trường xuất khẩu, thị trường tiêu thụ sản phẩm</w:t>
      </w:r>
    </w:p>
    <w:p w:rsidR="00825EAC" w:rsidRPr="006C0798" w:rsidRDefault="00825EAC" w:rsidP="00D1463D">
      <w:pPr>
        <w:pStyle w:val="ListParagraph"/>
        <w:numPr>
          <w:ilvl w:val="0"/>
          <w:numId w:val="6"/>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Chính sách quản lý, pháp luật, kinh tế của nhà nước cần ổn định như: ổn định tỷ giá, giảm tình trạng lạm phát hoặc giảm phát, đảm bảo giá cả nhiên liệu, chính sách hải quan, thuế, môi trường…</w:t>
      </w:r>
    </w:p>
    <w:p w:rsidR="00024910" w:rsidRPr="000F6E94" w:rsidRDefault="00024910" w:rsidP="007A39BD">
      <w:pPr>
        <w:spacing w:after="0" w:line="320" w:lineRule="exact"/>
        <w:ind w:right="-95"/>
        <w:jc w:val="both"/>
        <w:rPr>
          <w:rFonts w:ascii="Times New Roman" w:hAnsi="Times New Roman" w:cs="Times New Roman"/>
          <w:b/>
          <w:bCs/>
          <w:i/>
          <w:sz w:val="26"/>
          <w:szCs w:val="26"/>
        </w:rPr>
      </w:pPr>
      <w:r w:rsidRPr="000F6E94">
        <w:rPr>
          <w:rFonts w:ascii="Times New Roman" w:hAnsi="Times New Roman" w:cs="Times New Roman"/>
          <w:b/>
          <w:bCs/>
          <w:i/>
          <w:sz w:val="26"/>
          <w:szCs w:val="26"/>
        </w:rPr>
        <w:t>* Cơ sở chủ quan:</w:t>
      </w:r>
    </w:p>
    <w:p w:rsidR="00024910"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 xml:space="preserve">Bộ máy quản lý được tổ chức phù hợp với nhiệm vụ SX-KD, đội ngũ quản lý có năng lực, tinh thần trách nhiệm cao, xây dựng kế hoạch phù hợp với </w:t>
      </w:r>
      <w:r w:rsidR="001E452D">
        <w:rPr>
          <w:rFonts w:ascii="Times New Roman" w:hAnsi="Times New Roman" w:cs="Times New Roman"/>
          <w:bCs/>
          <w:sz w:val="26"/>
          <w:szCs w:val="26"/>
        </w:rPr>
        <w:t>tình hình thị trường</w:t>
      </w:r>
      <w:r w:rsidRPr="006C0798">
        <w:rPr>
          <w:rFonts w:ascii="Times New Roman" w:hAnsi="Times New Roman" w:cs="Times New Roman"/>
          <w:bCs/>
          <w:sz w:val="26"/>
          <w:szCs w:val="26"/>
        </w:rPr>
        <w:t>, khả năng của c</w:t>
      </w:r>
      <w:r w:rsidR="00503E10" w:rsidRPr="006C0798">
        <w:rPr>
          <w:rFonts w:ascii="Times New Roman" w:hAnsi="Times New Roman" w:cs="Times New Roman"/>
          <w:bCs/>
          <w:sz w:val="26"/>
          <w:szCs w:val="26"/>
        </w:rPr>
        <w:t xml:space="preserve">ông </w:t>
      </w:r>
      <w:r w:rsidRPr="006C0798">
        <w:rPr>
          <w:rFonts w:ascii="Times New Roman" w:hAnsi="Times New Roman" w:cs="Times New Roman"/>
          <w:bCs/>
          <w:sz w:val="26"/>
          <w:szCs w:val="26"/>
        </w:rPr>
        <w:t>ty để định hướng phát triển, đồng thời giám sát, đánh giá, điều chỉnh được kế hoạch đề ra</w:t>
      </w:r>
      <w:r w:rsidR="006E67FF" w:rsidRPr="006E67FF">
        <w:rPr>
          <w:rFonts w:ascii="Times New Roman" w:hAnsi="Times New Roman" w:cs="Times New Roman"/>
          <w:bCs/>
          <w:sz w:val="26"/>
          <w:szCs w:val="26"/>
        </w:rPr>
        <w:t>.</w:t>
      </w:r>
    </w:p>
    <w:p w:rsidR="002D2849"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Trình độ, năng lực, và tinh thần trách nhiệm của người lao động cần được cải thiện hơn nữa, phối hợp tốt giữa các bộ phận, cá nhân; sử dụng người lao động đúng việc để phát huy tốt năng lực sở trường của mỗi người, có chính sách bảo đảm quyền lợi, nghĩa vụ của người lao động</w:t>
      </w:r>
      <w:r w:rsidR="006E67FF" w:rsidRPr="006E67FF">
        <w:rPr>
          <w:rFonts w:ascii="Times New Roman" w:hAnsi="Times New Roman" w:cs="Times New Roman"/>
          <w:bCs/>
          <w:sz w:val="26"/>
          <w:szCs w:val="26"/>
        </w:rPr>
        <w:t>.</w:t>
      </w:r>
    </w:p>
    <w:p w:rsidR="002D2849"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Khả năng tài chính công ty phải mạnh, nguồn vốn lưu động tốt, đáp ứng các kế hoạch tài chính nêu ra để đảm bảo hoạt động SX-KD liên tục, ổn định, tăng khả năng cạnh tranh, uy tín của c</w:t>
      </w:r>
      <w:r w:rsidR="00B07266" w:rsidRPr="006C0798">
        <w:rPr>
          <w:rFonts w:ascii="Times New Roman" w:hAnsi="Times New Roman" w:cs="Times New Roman"/>
          <w:bCs/>
          <w:sz w:val="26"/>
          <w:szCs w:val="26"/>
        </w:rPr>
        <w:t xml:space="preserve">ông </w:t>
      </w:r>
      <w:r w:rsidRPr="006C0798">
        <w:rPr>
          <w:rFonts w:ascii="Times New Roman" w:hAnsi="Times New Roman" w:cs="Times New Roman"/>
          <w:bCs/>
          <w:sz w:val="26"/>
          <w:szCs w:val="26"/>
        </w:rPr>
        <w:t>ty, ngoài ra còn giúp c</w:t>
      </w:r>
      <w:r w:rsidR="00B07266" w:rsidRPr="006C0798">
        <w:rPr>
          <w:rFonts w:ascii="Times New Roman" w:hAnsi="Times New Roman" w:cs="Times New Roman"/>
          <w:bCs/>
          <w:sz w:val="26"/>
          <w:szCs w:val="26"/>
        </w:rPr>
        <w:t xml:space="preserve">ông </w:t>
      </w:r>
      <w:r w:rsidRPr="006C0798">
        <w:rPr>
          <w:rFonts w:ascii="Times New Roman" w:hAnsi="Times New Roman" w:cs="Times New Roman"/>
          <w:bCs/>
          <w:sz w:val="26"/>
          <w:szCs w:val="26"/>
        </w:rPr>
        <w:t>ty đầu tư đổi mới công nghệ, áp dụng kỹ thuật tiên tiến vào sản xuất nhằm giảm chi phí, nâng cao năng suất, chất lượng sản phẩm</w:t>
      </w:r>
      <w:r w:rsidR="006E67FF" w:rsidRPr="006E67FF">
        <w:rPr>
          <w:rFonts w:ascii="Times New Roman" w:hAnsi="Times New Roman" w:cs="Times New Roman"/>
          <w:bCs/>
          <w:sz w:val="26"/>
          <w:szCs w:val="26"/>
        </w:rPr>
        <w:t>.</w:t>
      </w:r>
    </w:p>
    <w:p w:rsidR="002D2849"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Đảm bảo chất lượng sản phẩm, tiến độ giao hàng, đáp ứng đúng và đủ yêu cầu của khách hàng về chất lượng sản phẩm cũng như thủ tục giấy tờ nhằm tạo uy tín của c</w:t>
      </w:r>
      <w:r w:rsidR="00B07266" w:rsidRPr="006C0798">
        <w:rPr>
          <w:rFonts w:ascii="Times New Roman" w:hAnsi="Times New Roman" w:cs="Times New Roman"/>
          <w:bCs/>
          <w:sz w:val="26"/>
          <w:szCs w:val="26"/>
        </w:rPr>
        <w:t xml:space="preserve">ông </w:t>
      </w:r>
      <w:r w:rsidRPr="006C0798">
        <w:rPr>
          <w:rFonts w:ascii="Times New Roman" w:hAnsi="Times New Roman" w:cs="Times New Roman"/>
          <w:bCs/>
          <w:sz w:val="26"/>
          <w:szCs w:val="26"/>
        </w:rPr>
        <w:t>ty trên thị trường, nâng cao tính cạnh tranh</w:t>
      </w:r>
      <w:r w:rsidR="006E67FF" w:rsidRPr="006E67FF">
        <w:rPr>
          <w:rFonts w:ascii="Times New Roman" w:hAnsi="Times New Roman" w:cs="Times New Roman"/>
          <w:bCs/>
          <w:sz w:val="26"/>
          <w:szCs w:val="26"/>
        </w:rPr>
        <w:t>.</w:t>
      </w:r>
    </w:p>
    <w:p w:rsidR="002D2849"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Đảm bảo nguồn nguyên vật liệu đầu vào về: số lượng, chủng loại, chất lượng, giá cả, tiến độ, tính đồng bộ của việc cung ứng NVL…, đảm bảo lượng tồn kho NVL vừa đủ, không có tình trạng thiếu hay ứ đọng, tối thiểu hóa chi phí kinh doanh sử dụng NVL</w:t>
      </w:r>
      <w:r w:rsidR="001E452D">
        <w:rPr>
          <w:rFonts w:ascii="Times New Roman" w:hAnsi="Times New Roman" w:cs="Times New Roman"/>
          <w:bCs/>
          <w:sz w:val="26"/>
          <w:szCs w:val="26"/>
        </w:rPr>
        <w:t>.</w:t>
      </w:r>
    </w:p>
    <w:p w:rsidR="002D2849"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lastRenderedPageBreak/>
        <w:t>Đảm bảo định mức sản xuất đã đề ra, không ngừng cải tiến máy móc, thiết bị để tăng năng suất, chất lượng sản phẩm, tiết kiệm NVL</w:t>
      </w:r>
      <w:r w:rsidR="006E67FF" w:rsidRPr="006E67FF">
        <w:rPr>
          <w:rFonts w:ascii="Times New Roman" w:hAnsi="Times New Roman" w:cs="Times New Roman"/>
          <w:bCs/>
          <w:sz w:val="26"/>
          <w:szCs w:val="26"/>
        </w:rPr>
        <w:t>.</w:t>
      </w:r>
    </w:p>
    <w:p w:rsidR="002D2849" w:rsidRPr="006C0798" w:rsidRDefault="002D2849" w:rsidP="00D1463D">
      <w:pPr>
        <w:pStyle w:val="ListParagraph"/>
        <w:numPr>
          <w:ilvl w:val="0"/>
          <w:numId w:val="7"/>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Tạo môi trường văn hóa làm việc trong công ty, đảm bảo cơ sở vật chất, môi trường thông tin liên lạc</w:t>
      </w:r>
      <w:r w:rsidR="006E67FF" w:rsidRPr="006E67FF">
        <w:rPr>
          <w:rFonts w:ascii="Times New Roman" w:hAnsi="Times New Roman" w:cs="Times New Roman"/>
          <w:bCs/>
          <w:sz w:val="26"/>
          <w:szCs w:val="26"/>
        </w:rPr>
        <w:t>.</w:t>
      </w:r>
    </w:p>
    <w:p w:rsidR="00CB1D67" w:rsidRPr="006C0798" w:rsidRDefault="00CB1D67" w:rsidP="008D4BCA">
      <w:pPr>
        <w:pStyle w:val="ListParagraph"/>
        <w:numPr>
          <w:ilvl w:val="1"/>
          <w:numId w:val="5"/>
        </w:numPr>
        <w:spacing w:after="0" w:line="320" w:lineRule="exact"/>
        <w:ind w:right="-95"/>
        <w:jc w:val="both"/>
        <w:rPr>
          <w:rFonts w:ascii="Times New Roman" w:hAnsi="Times New Roman" w:cs="Times New Roman"/>
          <w:b/>
          <w:bCs/>
          <w:sz w:val="26"/>
          <w:szCs w:val="26"/>
        </w:rPr>
      </w:pPr>
      <w:r w:rsidRPr="006C0798">
        <w:rPr>
          <w:rFonts w:ascii="Times New Roman" w:hAnsi="Times New Roman" w:cs="Times New Roman"/>
          <w:b/>
          <w:bCs/>
          <w:sz w:val="26"/>
          <w:szCs w:val="26"/>
        </w:rPr>
        <w:t xml:space="preserve"> Thuận lợi và khó khăn hiện nay ảnh hưởng đến quá trình thực hiện kế hoạch</w:t>
      </w:r>
    </w:p>
    <w:p w:rsidR="00D82BE7" w:rsidRPr="000F6E94" w:rsidRDefault="00BA194A" w:rsidP="001E2422">
      <w:pPr>
        <w:spacing w:after="0" w:line="320" w:lineRule="exact"/>
        <w:ind w:right="-95"/>
        <w:jc w:val="both"/>
        <w:rPr>
          <w:rFonts w:ascii="Times New Roman" w:hAnsi="Times New Roman" w:cs="Times New Roman"/>
          <w:b/>
          <w:bCs/>
          <w:i/>
          <w:sz w:val="26"/>
          <w:szCs w:val="26"/>
        </w:rPr>
      </w:pPr>
      <w:r w:rsidRPr="000F6E94">
        <w:rPr>
          <w:rFonts w:ascii="Times New Roman" w:hAnsi="Times New Roman" w:cs="Times New Roman"/>
          <w:b/>
          <w:bCs/>
          <w:i/>
          <w:sz w:val="26"/>
          <w:szCs w:val="26"/>
        </w:rPr>
        <w:t>* Thuận lợi:</w:t>
      </w:r>
    </w:p>
    <w:p w:rsidR="00570E4F" w:rsidRPr="006C0798" w:rsidRDefault="00570E4F" w:rsidP="001E2422">
      <w:pPr>
        <w:pStyle w:val="ListParagraph"/>
        <w:numPr>
          <w:ilvl w:val="0"/>
          <w:numId w:val="8"/>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Chất lượng sản phẩm được quan tâm cải thiện</w:t>
      </w:r>
    </w:p>
    <w:p w:rsidR="00570E4F" w:rsidRPr="006C0798" w:rsidRDefault="00570E4F" w:rsidP="001E2422">
      <w:pPr>
        <w:pStyle w:val="ListParagraph"/>
        <w:numPr>
          <w:ilvl w:val="0"/>
          <w:numId w:val="8"/>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Khách hàng đa phần là các tổ chức có uy tín,</w:t>
      </w:r>
      <w:r w:rsidR="00F61D32">
        <w:rPr>
          <w:rFonts w:ascii="Times New Roman" w:hAnsi="Times New Roman" w:cs="Times New Roman"/>
          <w:bCs/>
          <w:sz w:val="26"/>
          <w:szCs w:val="26"/>
        </w:rPr>
        <w:t xml:space="preserve"> một số khách hàng vẫn muốn</w:t>
      </w:r>
      <w:r w:rsidRPr="006C0798">
        <w:rPr>
          <w:rFonts w:ascii="Times New Roman" w:hAnsi="Times New Roman" w:cs="Times New Roman"/>
          <w:bCs/>
          <w:sz w:val="26"/>
          <w:szCs w:val="26"/>
        </w:rPr>
        <w:t xml:space="preserve"> </w:t>
      </w:r>
      <w:r w:rsidR="00212CB2">
        <w:rPr>
          <w:rFonts w:ascii="Times New Roman" w:hAnsi="Times New Roman" w:cs="Times New Roman"/>
          <w:bCs/>
          <w:sz w:val="26"/>
          <w:szCs w:val="26"/>
        </w:rPr>
        <w:t>hợp tác</w:t>
      </w:r>
      <w:r w:rsidRPr="006C0798">
        <w:rPr>
          <w:rFonts w:ascii="Times New Roman" w:hAnsi="Times New Roman" w:cs="Times New Roman"/>
          <w:bCs/>
          <w:sz w:val="26"/>
          <w:szCs w:val="26"/>
        </w:rPr>
        <w:t xml:space="preserve"> lâu dài với công ty</w:t>
      </w:r>
      <w:r w:rsidR="00F61D32">
        <w:rPr>
          <w:rFonts w:ascii="Times New Roman" w:hAnsi="Times New Roman" w:cs="Times New Roman"/>
          <w:bCs/>
          <w:sz w:val="26"/>
          <w:szCs w:val="26"/>
        </w:rPr>
        <w:t>.</w:t>
      </w:r>
    </w:p>
    <w:p w:rsidR="00494926" w:rsidRDefault="00494926" w:rsidP="001E2422">
      <w:pPr>
        <w:pStyle w:val="ListParagraph"/>
        <w:numPr>
          <w:ilvl w:val="0"/>
          <w:numId w:val="8"/>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Thương hiệu sản phẩm đã có chỗ đứng trên thị trường trong nước</w:t>
      </w:r>
      <w:r w:rsidR="00F61D32">
        <w:rPr>
          <w:rFonts w:ascii="Times New Roman" w:hAnsi="Times New Roman" w:cs="Times New Roman"/>
          <w:bCs/>
          <w:sz w:val="26"/>
          <w:szCs w:val="26"/>
        </w:rPr>
        <w:t>.</w:t>
      </w:r>
    </w:p>
    <w:p w:rsidR="00F61D32" w:rsidRPr="006C0798" w:rsidRDefault="00F61D32" w:rsidP="00F61D32">
      <w:pPr>
        <w:pStyle w:val="ListParagraph"/>
        <w:spacing w:after="0" w:line="320" w:lineRule="exact"/>
        <w:ind w:right="-95"/>
        <w:jc w:val="both"/>
        <w:rPr>
          <w:rFonts w:ascii="Times New Roman" w:hAnsi="Times New Roman" w:cs="Times New Roman"/>
          <w:bCs/>
          <w:sz w:val="26"/>
          <w:szCs w:val="26"/>
        </w:rPr>
      </w:pPr>
    </w:p>
    <w:p w:rsidR="00D82BE7" w:rsidRPr="000F6E94" w:rsidRDefault="00BC0414" w:rsidP="001E2422">
      <w:pPr>
        <w:spacing w:after="0" w:line="320" w:lineRule="exact"/>
        <w:ind w:right="-95"/>
        <w:jc w:val="both"/>
        <w:rPr>
          <w:rFonts w:ascii="Times New Roman" w:hAnsi="Times New Roman" w:cs="Times New Roman"/>
          <w:b/>
          <w:bCs/>
          <w:i/>
          <w:sz w:val="26"/>
          <w:szCs w:val="26"/>
        </w:rPr>
      </w:pPr>
      <w:r w:rsidRPr="000F6E94">
        <w:rPr>
          <w:rFonts w:ascii="Times New Roman" w:hAnsi="Times New Roman" w:cs="Times New Roman"/>
          <w:b/>
          <w:bCs/>
          <w:i/>
          <w:sz w:val="26"/>
          <w:szCs w:val="26"/>
        </w:rPr>
        <w:t>* Khó khăn</w:t>
      </w:r>
      <w:r w:rsidR="00296840" w:rsidRPr="000F6E94">
        <w:rPr>
          <w:rFonts w:ascii="Times New Roman" w:hAnsi="Times New Roman" w:cs="Times New Roman"/>
          <w:b/>
          <w:bCs/>
          <w:i/>
          <w:sz w:val="26"/>
          <w:szCs w:val="26"/>
        </w:rPr>
        <w:t>:</w:t>
      </w:r>
    </w:p>
    <w:p w:rsidR="00F61D32" w:rsidRPr="006C0798" w:rsidRDefault="00F61D32" w:rsidP="00F61D32">
      <w:pPr>
        <w:pStyle w:val="ListParagraph"/>
        <w:numPr>
          <w:ilvl w:val="0"/>
          <w:numId w:val="9"/>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 xml:space="preserve">Các dự án xây dựng cơ sở hạ tầng trong nước </w:t>
      </w:r>
      <w:r>
        <w:rPr>
          <w:rFonts w:ascii="Times New Roman" w:hAnsi="Times New Roman" w:cs="Times New Roman"/>
          <w:bCs/>
          <w:sz w:val="26"/>
          <w:szCs w:val="26"/>
        </w:rPr>
        <w:t>hiện tại triển khai chậm, các khách hàng quan trọng</w:t>
      </w:r>
      <w:r w:rsidR="00330D03" w:rsidRPr="006E67FF">
        <w:rPr>
          <w:rFonts w:ascii="Times New Roman" w:hAnsi="Times New Roman" w:cs="Times New Roman"/>
          <w:bCs/>
          <w:sz w:val="26"/>
          <w:szCs w:val="26"/>
        </w:rPr>
        <w:t>, truyền thống của Công ty</w:t>
      </w:r>
      <w:r>
        <w:rPr>
          <w:rFonts w:ascii="Times New Roman" w:hAnsi="Times New Roman" w:cs="Times New Roman"/>
          <w:bCs/>
          <w:sz w:val="26"/>
          <w:szCs w:val="26"/>
        </w:rPr>
        <w:t xml:space="preserve"> đều chậm trễ trong việc đấu thầu.</w:t>
      </w:r>
      <w:r w:rsidR="00330D03" w:rsidRPr="006E67FF">
        <w:rPr>
          <w:rFonts w:ascii="Times New Roman" w:hAnsi="Times New Roman" w:cs="Times New Roman"/>
          <w:bCs/>
          <w:sz w:val="26"/>
          <w:szCs w:val="26"/>
        </w:rPr>
        <w:t xml:space="preserve"> </w:t>
      </w:r>
    </w:p>
    <w:p w:rsidR="00D97DF4" w:rsidRPr="006C0798" w:rsidRDefault="00D97DF4" w:rsidP="00A02E06">
      <w:pPr>
        <w:pStyle w:val="ListParagraph"/>
        <w:numPr>
          <w:ilvl w:val="0"/>
          <w:numId w:val="9"/>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Tình hình thu hồi công nợ chậm dẫn đến giảm vòng quay vốn</w:t>
      </w:r>
      <w:r w:rsidR="00F61D32">
        <w:rPr>
          <w:rFonts w:ascii="Times New Roman" w:hAnsi="Times New Roman" w:cs="Times New Roman"/>
          <w:bCs/>
          <w:sz w:val="26"/>
          <w:szCs w:val="26"/>
        </w:rPr>
        <w:t>, nhiều khách hàng đã không còn liên hệ được.</w:t>
      </w:r>
    </w:p>
    <w:p w:rsidR="008C0CA2" w:rsidRPr="006C0798" w:rsidRDefault="008C0CA2" w:rsidP="00A02E06">
      <w:pPr>
        <w:pStyle w:val="ListParagraph"/>
        <w:numPr>
          <w:ilvl w:val="0"/>
          <w:numId w:val="9"/>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Tỷ giá tăng cao và giá dầu biến động ảnh hưởng xấu tới giá nguyên vật liệu.</w:t>
      </w:r>
    </w:p>
    <w:p w:rsidR="00D97DF4" w:rsidRPr="006C0798" w:rsidRDefault="00D97DF4" w:rsidP="00A02E06">
      <w:pPr>
        <w:pStyle w:val="ListParagraph"/>
        <w:numPr>
          <w:ilvl w:val="0"/>
          <w:numId w:val="9"/>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Sự cạnh tranh giữa các c</w:t>
      </w:r>
      <w:r w:rsidR="00B07266" w:rsidRPr="006C0798">
        <w:rPr>
          <w:rFonts w:ascii="Times New Roman" w:hAnsi="Times New Roman" w:cs="Times New Roman"/>
          <w:bCs/>
          <w:sz w:val="26"/>
          <w:szCs w:val="26"/>
        </w:rPr>
        <w:t xml:space="preserve">ông </w:t>
      </w:r>
      <w:r w:rsidRPr="006C0798">
        <w:rPr>
          <w:rFonts w:ascii="Times New Roman" w:hAnsi="Times New Roman" w:cs="Times New Roman"/>
          <w:bCs/>
          <w:sz w:val="26"/>
          <w:szCs w:val="26"/>
        </w:rPr>
        <w:t xml:space="preserve">ty cùng ngành </w:t>
      </w:r>
      <w:r w:rsidR="00F61D32">
        <w:rPr>
          <w:rFonts w:ascii="Times New Roman" w:hAnsi="Times New Roman" w:cs="Times New Roman"/>
          <w:bCs/>
          <w:sz w:val="26"/>
          <w:szCs w:val="26"/>
        </w:rPr>
        <w:t>rất</w:t>
      </w:r>
      <w:r w:rsidRPr="006C0798">
        <w:rPr>
          <w:rFonts w:ascii="Times New Roman" w:hAnsi="Times New Roman" w:cs="Times New Roman"/>
          <w:bCs/>
          <w:sz w:val="26"/>
          <w:szCs w:val="26"/>
        </w:rPr>
        <w:t xml:space="preserve"> mạnh,</w:t>
      </w:r>
      <w:r w:rsidR="00F61D32">
        <w:rPr>
          <w:rFonts w:ascii="Times New Roman" w:hAnsi="Times New Roman" w:cs="Times New Roman"/>
          <w:bCs/>
          <w:sz w:val="26"/>
          <w:szCs w:val="26"/>
        </w:rPr>
        <w:t xml:space="preserve"> nhiều đơn vị là khách hàng cũ, việc tiếp cận lại gặp nhiều khó khăn</w:t>
      </w:r>
      <w:r w:rsidR="00330D03" w:rsidRPr="006E67FF">
        <w:rPr>
          <w:rFonts w:ascii="Times New Roman" w:hAnsi="Times New Roman" w:cs="Times New Roman"/>
          <w:bCs/>
          <w:sz w:val="26"/>
          <w:szCs w:val="26"/>
        </w:rPr>
        <w:t>, cạnh tranh cao nên hiệu quả chưa cao</w:t>
      </w:r>
      <w:r w:rsidR="00F61D32">
        <w:rPr>
          <w:rFonts w:ascii="Times New Roman" w:hAnsi="Times New Roman" w:cs="Times New Roman"/>
          <w:bCs/>
          <w:sz w:val="26"/>
          <w:szCs w:val="26"/>
        </w:rPr>
        <w:t xml:space="preserve"> – đặc biệt với sản phẩm cáp quang.</w:t>
      </w:r>
    </w:p>
    <w:p w:rsidR="00D97DF4" w:rsidRPr="006C0798" w:rsidRDefault="00D97DF4" w:rsidP="00A02E06">
      <w:pPr>
        <w:pStyle w:val="ListParagraph"/>
        <w:numPr>
          <w:ilvl w:val="0"/>
          <w:numId w:val="9"/>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Nguyên vật liệu hầu hết được nhập từ nước ngoài, nên gặp rủi ro khi tỷ giá tăng, thời gian giao hàng lâu</w:t>
      </w:r>
      <w:r w:rsidR="00F61D32">
        <w:rPr>
          <w:rFonts w:ascii="Times New Roman" w:hAnsi="Times New Roman" w:cs="Times New Roman"/>
          <w:bCs/>
          <w:sz w:val="26"/>
          <w:szCs w:val="26"/>
        </w:rPr>
        <w:t xml:space="preserve"> dẫn đến việc bị động trong sản xuất</w:t>
      </w:r>
      <w:r w:rsidR="000F6E94">
        <w:rPr>
          <w:rFonts w:ascii="Times New Roman" w:hAnsi="Times New Roman" w:cs="Times New Roman"/>
          <w:bCs/>
          <w:sz w:val="26"/>
          <w:szCs w:val="26"/>
        </w:rPr>
        <w:t>.</w:t>
      </w:r>
      <w:r w:rsidR="00F61D32">
        <w:rPr>
          <w:rFonts w:ascii="Times New Roman" w:hAnsi="Times New Roman" w:cs="Times New Roman"/>
          <w:bCs/>
          <w:sz w:val="26"/>
          <w:szCs w:val="26"/>
        </w:rPr>
        <w:t xml:space="preserve"> Nguyên vật liệu tồn kho còn chủ yếu là nhỏ lẻ, nhiều nguyên vật liệu số lượng lớn thì tồn lâu ngày do không có đơn hàng phù hợp.</w:t>
      </w:r>
    </w:p>
    <w:p w:rsidR="00D97DF4" w:rsidRPr="006C0798" w:rsidRDefault="00F61D32" w:rsidP="00A02E06">
      <w:pPr>
        <w:pStyle w:val="ListParagraph"/>
        <w:numPr>
          <w:ilvl w:val="0"/>
          <w:numId w:val="9"/>
        </w:numPr>
        <w:spacing w:after="0" w:line="320" w:lineRule="exact"/>
        <w:ind w:right="-95"/>
        <w:jc w:val="both"/>
        <w:rPr>
          <w:rFonts w:ascii="Times New Roman" w:hAnsi="Times New Roman" w:cs="Times New Roman"/>
          <w:bCs/>
          <w:sz w:val="26"/>
          <w:szCs w:val="26"/>
        </w:rPr>
      </w:pPr>
      <w:r>
        <w:rPr>
          <w:rFonts w:ascii="Times New Roman" w:hAnsi="Times New Roman" w:cs="Times New Roman"/>
          <w:bCs/>
          <w:sz w:val="26"/>
          <w:szCs w:val="26"/>
        </w:rPr>
        <w:t>Đội ngũ cán bộ, nhân viên có nhiều kinh nghiệm trong công việc, nhưng ỷ lại nhiều về kinh nghiệm mà thiếu sáng tạo và cơ sở khoa học khi áp dụ</w:t>
      </w:r>
      <w:r w:rsidR="002B0F38">
        <w:rPr>
          <w:rFonts w:ascii="Times New Roman" w:hAnsi="Times New Roman" w:cs="Times New Roman"/>
          <w:bCs/>
          <w:sz w:val="26"/>
          <w:szCs w:val="26"/>
        </w:rPr>
        <w:t>ng. Công tác đào tạo kèm cặp yếu, chủ yếu cầm tay chỉ việc – thiếu đào tạo cơ bản dẫn đến dễ quên, thiếu kiến thức cơ bản.</w:t>
      </w:r>
    </w:p>
    <w:p w:rsidR="00E466CA" w:rsidRPr="006C0798" w:rsidRDefault="00E466CA" w:rsidP="00A02E06">
      <w:pPr>
        <w:pStyle w:val="ListParagraph"/>
        <w:numPr>
          <w:ilvl w:val="0"/>
          <w:numId w:val="9"/>
        </w:numPr>
        <w:spacing w:after="0" w:line="320" w:lineRule="exact"/>
        <w:ind w:right="-95"/>
        <w:jc w:val="both"/>
        <w:rPr>
          <w:rFonts w:ascii="Times New Roman" w:hAnsi="Times New Roman" w:cs="Times New Roman"/>
          <w:bCs/>
          <w:sz w:val="26"/>
          <w:szCs w:val="26"/>
        </w:rPr>
      </w:pPr>
      <w:r w:rsidRPr="006C0798">
        <w:rPr>
          <w:rFonts w:ascii="Times New Roman" w:hAnsi="Times New Roman" w:cs="Times New Roman"/>
          <w:bCs/>
          <w:sz w:val="26"/>
          <w:szCs w:val="26"/>
        </w:rPr>
        <w:t xml:space="preserve">Máy móc thiết bị, công nghệ sản xuất </w:t>
      </w:r>
      <w:r w:rsidR="002B0F38">
        <w:rPr>
          <w:rFonts w:ascii="Times New Roman" w:hAnsi="Times New Roman" w:cs="Times New Roman"/>
          <w:bCs/>
          <w:sz w:val="26"/>
          <w:szCs w:val="26"/>
        </w:rPr>
        <w:t>đã</w:t>
      </w:r>
      <w:r w:rsidRPr="006C0798">
        <w:rPr>
          <w:rFonts w:ascii="Times New Roman" w:hAnsi="Times New Roman" w:cs="Times New Roman"/>
          <w:bCs/>
          <w:sz w:val="26"/>
          <w:szCs w:val="26"/>
        </w:rPr>
        <w:t xml:space="preserve"> lạc hậu</w:t>
      </w:r>
      <w:r w:rsidR="002B0F38">
        <w:rPr>
          <w:rFonts w:ascii="Times New Roman" w:hAnsi="Times New Roman" w:cs="Times New Roman"/>
          <w:bCs/>
          <w:sz w:val="26"/>
          <w:szCs w:val="26"/>
        </w:rPr>
        <w:t xml:space="preserve"> trên 10 năm rất thiếu ổn định, </w:t>
      </w:r>
      <w:r w:rsidRPr="006C0798">
        <w:rPr>
          <w:rFonts w:ascii="Times New Roman" w:hAnsi="Times New Roman" w:cs="Times New Roman"/>
          <w:bCs/>
          <w:sz w:val="26"/>
          <w:szCs w:val="26"/>
        </w:rPr>
        <w:t xml:space="preserve">khâu cải tiến sản phẩm </w:t>
      </w:r>
      <w:r w:rsidR="002B0F38">
        <w:rPr>
          <w:rFonts w:ascii="Times New Roman" w:hAnsi="Times New Roman" w:cs="Times New Roman"/>
          <w:bCs/>
          <w:sz w:val="26"/>
          <w:szCs w:val="26"/>
        </w:rPr>
        <w:t>manh mún</w:t>
      </w:r>
      <w:r w:rsidRPr="006C0798">
        <w:rPr>
          <w:rFonts w:ascii="Times New Roman" w:hAnsi="Times New Roman" w:cs="Times New Roman"/>
          <w:bCs/>
          <w:sz w:val="26"/>
          <w:szCs w:val="26"/>
        </w:rPr>
        <w:t>,</w:t>
      </w:r>
      <w:r w:rsidR="002B0F38">
        <w:rPr>
          <w:rFonts w:ascii="Times New Roman" w:hAnsi="Times New Roman" w:cs="Times New Roman"/>
          <w:bCs/>
          <w:sz w:val="26"/>
          <w:szCs w:val="26"/>
        </w:rPr>
        <w:t xml:space="preserve"> có sáng kiến cải tiến lớn thì bị hạn chế chi phí và hiệu quả đầu tư do ít đơn hàng. Hệ thống theo dõi, bảo dưỡng chủ động đã được xây dựng nhưng còn yếu, chưa đạt yêu cầu khi sản xuất với cường độ cao.</w:t>
      </w:r>
    </w:p>
    <w:p w:rsidR="00E466CA" w:rsidRPr="00ED2FDA" w:rsidRDefault="00E466CA" w:rsidP="001E2422">
      <w:pPr>
        <w:spacing w:after="0" w:line="320" w:lineRule="exact"/>
        <w:ind w:right="-95"/>
        <w:jc w:val="both"/>
        <w:rPr>
          <w:rFonts w:ascii="Times New Roman" w:hAnsi="Times New Roman" w:cs="Times New Roman"/>
          <w:b/>
          <w:bCs/>
          <w:sz w:val="26"/>
          <w:szCs w:val="26"/>
          <w:u w:val="single"/>
        </w:rPr>
      </w:pPr>
      <w:r w:rsidRPr="00ED2FDA">
        <w:rPr>
          <w:rFonts w:ascii="Times New Roman" w:hAnsi="Times New Roman" w:cs="Times New Roman"/>
          <w:b/>
          <w:bCs/>
          <w:sz w:val="26"/>
          <w:szCs w:val="26"/>
          <w:u w:val="single"/>
        </w:rPr>
        <w:t xml:space="preserve">* </w:t>
      </w:r>
      <w:r w:rsidR="00566DD7" w:rsidRPr="00ED2FDA">
        <w:rPr>
          <w:rFonts w:ascii="Times New Roman" w:hAnsi="Times New Roman" w:cs="Times New Roman"/>
          <w:b/>
          <w:bCs/>
          <w:sz w:val="26"/>
          <w:szCs w:val="26"/>
          <w:u w:val="single"/>
        </w:rPr>
        <w:t>Giải quyết:</w:t>
      </w:r>
    </w:p>
    <w:p w:rsidR="00411853" w:rsidRPr="006E67FF" w:rsidRDefault="00411853" w:rsidP="00411853">
      <w:pPr>
        <w:spacing w:after="0" w:line="320" w:lineRule="exact"/>
        <w:ind w:left="720" w:right="-95"/>
        <w:jc w:val="both"/>
        <w:rPr>
          <w:rFonts w:ascii="Times New Roman" w:hAnsi="Times New Roman" w:cs="Times New Roman"/>
          <w:bCs/>
          <w:sz w:val="26"/>
          <w:szCs w:val="26"/>
        </w:rPr>
      </w:pPr>
      <w:r>
        <w:rPr>
          <w:rFonts w:ascii="Times New Roman" w:hAnsi="Times New Roman" w:cs="Times New Roman"/>
          <w:bCs/>
          <w:sz w:val="26"/>
          <w:szCs w:val="26"/>
        </w:rPr>
        <w:t>Mở rộng thị trường tới các khách hàng nhỏ hơn, hạn chế sự ảnh hưởng từ các khách hàng lớn đồng thời với việc duy trì các khách hàng hiện có.</w:t>
      </w:r>
    </w:p>
    <w:p w:rsidR="002B0F38" w:rsidRDefault="002B0F38" w:rsidP="00CB347F">
      <w:pPr>
        <w:spacing w:after="0" w:line="320" w:lineRule="exact"/>
        <w:ind w:left="720" w:right="-95"/>
        <w:jc w:val="both"/>
        <w:rPr>
          <w:rFonts w:ascii="Times New Roman" w:hAnsi="Times New Roman" w:cs="Times New Roman"/>
          <w:bCs/>
          <w:sz w:val="26"/>
          <w:szCs w:val="26"/>
        </w:rPr>
      </w:pPr>
      <w:r>
        <w:rPr>
          <w:rFonts w:ascii="Times New Roman" w:hAnsi="Times New Roman" w:cs="Times New Roman"/>
          <w:bCs/>
          <w:sz w:val="26"/>
          <w:szCs w:val="26"/>
        </w:rPr>
        <w:t>Đã thực hiện việc bảo dưỡng sửa chữa, hoàn thiện quy trình, cần đưa quy trình vào thực tiễn, nâng cao ý thức người lao động.</w:t>
      </w:r>
    </w:p>
    <w:p w:rsidR="00411853" w:rsidRDefault="00411853" w:rsidP="00411853">
      <w:pPr>
        <w:spacing w:after="0" w:line="320" w:lineRule="exact"/>
        <w:ind w:left="720" w:right="-95"/>
        <w:jc w:val="both"/>
        <w:rPr>
          <w:rFonts w:ascii="Times New Roman" w:hAnsi="Times New Roman" w:cs="Times New Roman"/>
          <w:bCs/>
          <w:sz w:val="26"/>
          <w:szCs w:val="26"/>
        </w:rPr>
      </w:pPr>
      <w:r>
        <w:rPr>
          <w:rFonts w:ascii="Times New Roman" w:hAnsi="Times New Roman" w:cs="Times New Roman"/>
          <w:bCs/>
          <w:sz w:val="26"/>
          <w:szCs w:val="26"/>
        </w:rPr>
        <w:lastRenderedPageBreak/>
        <w:t>Tăng cường</w:t>
      </w:r>
      <w:r w:rsidRPr="006C0798">
        <w:rPr>
          <w:rFonts w:ascii="Times New Roman" w:hAnsi="Times New Roman" w:cs="Times New Roman"/>
          <w:bCs/>
          <w:sz w:val="26"/>
          <w:szCs w:val="26"/>
        </w:rPr>
        <w:t xml:space="preserve"> thu hồi công nợ, khả năng xoay vòng vốn; đảm bảo chất lượng sản phẩm để giữ uy tín với khách hàng, đảm bảo định mức sản xuất, tiết kiệm chi phí nguyên vật liệu.</w:t>
      </w:r>
    </w:p>
    <w:p w:rsidR="002B0F38" w:rsidRDefault="002B0F38" w:rsidP="00CB347F">
      <w:pPr>
        <w:spacing w:after="0" w:line="320" w:lineRule="exact"/>
        <w:ind w:left="720" w:right="-95"/>
        <w:jc w:val="both"/>
        <w:rPr>
          <w:rFonts w:ascii="Times New Roman" w:hAnsi="Times New Roman" w:cs="Times New Roman"/>
          <w:bCs/>
          <w:sz w:val="26"/>
          <w:szCs w:val="26"/>
        </w:rPr>
      </w:pPr>
      <w:r>
        <w:rPr>
          <w:rFonts w:ascii="Times New Roman" w:hAnsi="Times New Roman" w:cs="Times New Roman"/>
          <w:bCs/>
          <w:sz w:val="26"/>
          <w:szCs w:val="26"/>
        </w:rPr>
        <w:t>Đề xuất cổ đông tăng v</w:t>
      </w:r>
      <w:r w:rsidR="006E67FF" w:rsidRPr="006E67FF">
        <w:rPr>
          <w:rFonts w:ascii="Times New Roman" w:hAnsi="Times New Roman" w:cs="Times New Roman"/>
          <w:bCs/>
          <w:sz w:val="26"/>
          <w:szCs w:val="26"/>
        </w:rPr>
        <w:t>ố</w:t>
      </w:r>
      <w:r>
        <w:rPr>
          <w:rFonts w:ascii="Times New Roman" w:hAnsi="Times New Roman" w:cs="Times New Roman"/>
          <w:bCs/>
          <w:sz w:val="26"/>
          <w:szCs w:val="26"/>
        </w:rPr>
        <w:t>n lưu động để có thể chủ động hơn về kế hoạch nguyên vật liệu, trong việc đầu tư để tìm ra hướng đi mới cho Công ty.</w:t>
      </w:r>
    </w:p>
    <w:p w:rsidR="00411853" w:rsidRPr="006E67FF" w:rsidRDefault="00411853" w:rsidP="00CB347F">
      <w:pPr>
        <w:spacing w:after="0" w:line="320" w:lineRule="exact"/>
        <w:ind w:left="720" w:right="-95"/>
        <w:jc w:val="both"/>
        <w:rPr>
          <w:rFonts w:ascii="Times New Roman" w:hAnsi="Times New Roman" w:cs="Times New Roman"/>
          <w:bCs/>
          <w:sz w:val="26"/>
          <w:szCs w:val="26"/>
        </w:rPr>
      </w:pPr>
      <w:r w:rsidRPr="006E67FF">
        <w:rPr>
          <w:rFonts w:ascii="Times New Roman" w:hAnsi="Times New Roman" w:cs="Times New Roman"/>
          <w:bCs/>
          <w:sz w:val="26"/>
          <w:szCs w:val="26"/>
        </w:rPr>
        <w:t>Theo sát tình hình kinh doanh để có điều chỉnh phù hợp nhằm mang lại hiệu quả cho Công ty.</w:t>
      </w:r>
    </w:p>
    <w:p w:rsidR="00411853" w:rsidRDefault="00411853" w:rsidP="00CB347F">
      <w:pPr>
        <w:spacing w:after="0" w:line="320" w:lineRule="exact"/>
        <w:ind w:left="720" w:right="-95"/>
        <w:jc w:val="both"/>
        <w:rPr>
          <w:rFonts w:ascii="Times New Roman" w:hAnsi="Times New Roman" w:cs="Times New Roman"/>
          <w:bCs/>
          <w:sz w:val="26"/>
          <w:szCs w:val="26"/>
        </w:rPr>
      </w:pPr>
    </w:p>
    <w:p w:rsidR="00330D03" w:rsidRPr="006E67FF" w:rsidRDefault="00330D03" w:rsidP="00330D03">
      <w:pPr>
        <w:spacing w:after="0" w:line="320" w:lineRule="exact"/>
        <w:ind w:right="-95"/>
        <w:jc w:val="both"/>
        <w:rPr>
          <w:rFonts w:ascii="Times New Roman" w:hAnsi="Times New Roman" w:cs="Times New Roman"/>
          <w:bCs/>
          <w:sz w:val="26"/>
          <w:szCs w:val="26"/>
        </w:rPr>
      </w:pPr>
    </w:p>
    <w:p w:rsidR="00495D14" w:rsidRPr="006C0798" w:rsidRDefault="00855532" w:rsidP="00855532">
      <w:pPr>
        <w:pStyle w:val="ListParagraph"/>
        <w:tabs>
          <w:tab w:val="center" w:pos="7088"/>
        </w:tabs>
        <w:spacing w:after="0" w:line="320" w:lineRule="exact"/>
        <w:ind w:left="1080" w:right="-95"/>
        <w:jc w:val="both"/>
        <w:rPr>
          <w:rFonts w:ascii="Times New Roman" w:hAnsi="Times New Roman" w:cs="Times New Roman"/>
          <w:bCs/>
          <w:i/>
          <w:sz w:val="26"/>
          <w:szCs w:val="26"/>
        </w:rPr>
      </w:pPr>
      <w:r w:rsidRPr="006C0798">
        <w:rPr>
          <w:rFonts w:ascii="Times New Roman" w:hAnsi="Times New Roman" w:cs="Times New Roman"/>
          <w:bCs/>
          <w:i/>
          <w:sz w:val="26"/>
          <w:szCs w:val="26"/>
        </w:rPr>
        <w:tab/>
        <w:t>Quảng Nam, ngày</w:t>
      </w:r>
      <w:r w:rsidR="00ED2FDA">
        <w:rPr>
          <w:rFonts w:ascii="Times New Roman" w:hAnsi="Times New Roman" w:cs="Times New Roman"/>
          <w:bCs/>
          <w:i/>
          <w:sz w:val="26"/>
          <w:szCs w:val="26"/>
        </w:rPr>
        <w:t xml:space="preserve"> </w:t>
      </w:r>
      <w:r w:rsidR="00411853">
        <w:rPr>
          <w:rFonts w:ascii="Times New Roman" w:hAnsi="Times New Roman" w:cs="Times New Roman"/>
          <w:bCs/>
          <w:i/>
          <w:sz w:val="26"/>
          <w:szCs w:val="26"/>
        </w:rPr>
        <w:t>13</w:t>
      </w:r>
      <w:r w:rsidRPr="006C0798">
        <w:rPr>
          <w:rFonts w:ascii="Times New Roman" w:hAnsi="Times New Roman" w:cs="Times New Roman"/>
          <w:bCs/>
          <w:i/>
          <w:sz w:val="26"/>
          <w:szCs w:val="26"/>
        </w:rPr>
        <w:t xml:space="preserve">  tháng </w:t>
      </w:r>
      <w:r w:rsidR="00ED2FDA">
        <w:rPr>
          <w:rFonts w:ascii="Times New Roman" w:hAnsi="Times New Roman" w:cs="Times New Roman"/>
          <w:bCs/>
          <w:i/>
          <w:sz w:val="26"/>
          <w:szCs w:val="26"/>
        </w:rPr>
        <w:t>6</w:t>
      </w:r>
      <w:r w:rsidR="008C0CA2" w:rsidRPr="006C0798">
        <w:rPr>
          <w:rFonts w:ascii="Times New Roman" w:hAnsi="Times New Roman" w:cs="Times New Roman"/>
          <w:bCs/>
          <w:i/>
          <w:sz w:val="26"/>
          <w:szCs w:val="26"/>
        </w:rPr>
        <w:t xml:space="preserve"> năm 201</w:t>
      </w:r>
      <w:r w:rsidR="0054723F">
        <w:rPr>
          <w:rFonts w:ascii="Times New Roman" w:hAnsi="Times New Roman" w:cs="Times New Roman"/>
          <w:bCs/>
          <w:i/>
          <w:sz w:val="26"/>
          <w:szCs w:val="26"/>
        </w:rPr>
        <w:t>9</w:t>
      </w:r>
    </w:p>
    <w:p w:rsidR="00855532" w:rsidRDefault="00855532" w:rsidP="00855532">
      <w:pPr>
        <w:tabs>
          <w:tab w:val="center" w:pos="7088"/>
        </w:tabs>
        <w:spacing w:after="0" w:line="320" w:lineRule="exact"/>
        <w:jc w:val="both"/>
        <w:rPr>
          <w:rFonts w:ascii="Times New Roman" w:hAnsi="Times New Roman" w:cs="Times New Roman"/>
          <w:b/>
          <w:sz w:val="26"/>
          <w:szCs w:val="26"/>
        </w:rPr>
      </w:pPr>
      <w:r w:rsidRPr="006C0798">
        <w:rPr>
          <w:rFonts w:ascii="Times New Roman" w:hAnsi="Times New Roman" w:cs="Times New Roman"/>
          <w:b/>
          <w:sz w:val="26"/>
          <w:szCs w:val="26"/>
        </w:rPr>
        <w:tab/>
        <w:t xml:space="preserve">GIÁM ĐỐC </w:t>
      </w:r>
      <w:r w:rsidR="0054723F">
        <w:rPr>
          <w:rFonts w:ascii="Times New Roman" w:hAnsi="Times New Roman" w:cs="Times New Roman"/>
          <w:b/>
          <w:sz w:val="26"/>
          <w:szCs w:val="26"/>
        </w:rPr>
        <w:t>CÔNG TY</w:t>
      </w:r>
    </w:p>
    <w:p w:rsidR="001E42B3" w:rsidRDefault="001E42B3" w:rsidP="00855532">
      <w:pPr>
        <w:tabs>
          <w:tab w:val="center" w:pos="7088"/>
        </w:tabs>
        <w:spacing w:after="0" w:line="320" w:lineRule="exact"/>
        <w:jc w:val="both"/>
        <w:rPr>
          <w:rFonts w:ascii="Times New Roman" w:hAnsi="Times New Roman" w:cs="Times New Roman"/>
          <w:b/>
          <w:sz w:val="26"/>
          <w:szCs w:val="26"/>
        </w:rPr>
      </w:pPr>
    </w:p>
    <w:p w:rsidR="001E42B3" w:rsidRDefault="001E42B3" w:rsidP="00855532">
      <w:pPr>
        <w:tabs>
          <w:tab w:val="center" w:pos="7088"/>
        </w:tabs>
        <w:spacing w:after="0" w:line="320" w:lineRule="exact"/>
        <w:jc w:val="both"/>
        <w:rPr>
          <w:rFonts w:ascii="Times New Roman" w:hAnsi="Times New Roman" w:cs="Times New Roman"/>
          <w:b/>
          <w:sz w:val="26"/>
          <w:szCs w:val="26"/>
        </w:rPr>
      </w:pPr>
    </w:p>
    <w:p w:rsidR="001E42B3" w:rsidRDefault="001E42B3" w:rsidP="00855532">
      <w:pPr>
        <w:tabs>
          <w:tab w:val="center" w:pos="7088"/>
        </w:tabs>
        <w:spacing w:after="0" w:line="320" w:lineRule="exact"/>
        <w:jc w:val="both"/>
        <w:rPr>
          <w:rFonts w:ascii="Times New Roman" w:hAnsi="Times New Roman" w:cs="Times New Roman"/>
          <w:b/>
          <w:sz w:val="26"/>
          <w:szCs w:val="26"/>
        </w:rPr>
      </w:pPr>
    </w:p>
    <w:p w:rsidR="001E42B3" w:rsidRDefault="001E42B3" w:rsidP="00855532">
      <w:pPr>
        <w:tabs>
          <w:tab w:val="center" w:pos="7088"/>
        </w:tabs>
        <w:spacing w:after="0" w:line="320" w:lineRule="exact"/>
        <w:jc w:val="both"/>
        <w:rPr>
          <w:rFonts w:ascii="Times New Roman" w:hAnsi="Times New Roman" w:cs="Times New Roman"/>
          <w:b/>
          <w:sz w:val="26"/>
          <w:szCs w:val="26"/>
        </w:rPr>
      </w:pPr>
    </w:p>
    <w:p w:rsidR="00855532" w:rsidRPr="006C0798" w:rsidRDefault="001E42B3" w:rsidP="00855532">
      <w:pPr>
        <w:tabs>
          <w:tab w:val="center" w:pos="7088"/>
        </w:tabs>
        <w:spacing w:after="0" w:line="320" w:lineRule="exact"/>
        <w:jc w:val="both"/>
        <w:rPr>
          <w:rFonts w:ascii="Times New Roman" w:hAnsi="Times New Roman" w:cs="Times New Roman"/>
          <w:b/>
          <w:sz w:val="26"/>
          <w:szCs w:val="26"/>
        </w:rPr>
      </w:pPr>
      <w:r>
        <w:rPr>
          <w:rFonts w:ascii="Times New Roman" w:hAnsi="Times New Roman" w:cs="Times New Roman"/>
          <w:b/>
          <w:sz w:val="26"/>
          <w:szCs w:val="26"/>
        </w:rPr>
        <w:tab/>
      </w:r>
      <w:r w:rsidR="0054723F">
        <w:rPr>
          <w:rFonts w:ascii="Times New Roman" w:hAnsi="Times New Roman" w:cs="Times New Roman"/>
          <w:b/>
          <w:sz w:val="26"/>
          <w:szCs w:val="26"/>
        </w:rPr>
        <w:t>LÊ CHÍ LONG</w:t>
      </w:r>
    </w:p>
    <w:p w:rsidR="004E446C" w:rsidRPr="006C0798" w:rsidRDefault="004E446C" w:rsidP="00855532">
      <w:pPr>
        <w:tabs>
          <w:tab w:val="center" w:pos="7088"/>
        </w:tabs>
        <w:spacing w:after="0" w:line="320" w:lineRule="exact"/>
        <w:jc w:val="both"/>
        <w:rPr>
          <w:rFonts w:ascii="Times New Roman" w:hAnsi="Times New Roman" w:cs="Times New Roman"/>
          <w:b/>
          <w:sz w:val="26"/>
          <w:szCs w:val="26"/>
        </w:rPr>
      </w:pPr>
      <w:r w:rsidRPr="006C0798">
        <w:rPr>
          <w:rFonts w:ascii="Times New Roman" w:hAnsi="Times New Roman" w:cs="Times New Roman"/>
          <w:b/>
          <w:sz w:val="26"/>
          <w:szCs w:val="26"/>
        </w:rPr>
        <w:tab/>
      </w:r>
    </w:p>
    <w:p w:rsidR="00C2469A" w:rsidRPr="006C0798" w:rsidRDefault="00C2469A" w:rsidP="009B49E0">
      <w:pPr>
        <w:spacing w:after="0" w:line="320" w:lineRule="exact"/>
        <w:jc w:val="both"/>
        <w:rPr>
          <w:rFonts w:ascii="Times New Roman" w:hAnsi="Times New Roman" w:cs="Times New Roman"/>
          <w:sz w:val="26"/>
          <w:szCs w:val="26"/>
        </w:rPr>
      </w:pPr>
    </w:p>
    <w:sectPr w:rsidR="00C2469A" w:rsidRPr="006C0798" w:rsidSect="00B07266">
      <w:headerReference w:type="default" r:id="rId8"/>
      <w:footerReference w:type="default" r:id="rId9"/>
      <w:pgSz w:w="11907" w:h="16840" w:code="9"/>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B5" w:rsidRDefault="008368B5" w:rsidP="00855532">
      <w:pPr>
        <w:spacing w:after="0" w:line="240" w:lineRule="auto"/>
      </w:pPr>
      <w:r>
        <w:separator/>
      </w:r>
    </w:p>
  </w:endnote>
  <w:endnote w:type="continuationSeparator" w:id="0">
    <w:p w:rsidR="008368B5" w:rsidRDefault="008368B5" w:rsidP="0085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tarSymbol">
    <w:altName w:val="Arial Unicode MS"/>
    <w:charset w:val="02"/>
    <w:family w:val="auto"/>
    <w:pitch w:val="default"/>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641"/>
      <w:docPartObj>
        <w:docPartGallery w:val="Page Numbers (Bottom of Page)"/>
        <w:docPartUnique/>
      </w:docPartObj>
    </w:sdtPr>
    <w:sdtEndPr/>
    <w:sdtContent>
      <w:p w:rsidR="00855532" w:rsidRDefault="006D0DE8">
        <w:pPr>
          <w:pStyle w:val="Footer"/>
          <w:jc w:val="right"/>
        </w:pPr>
        <w:r>
          <w:fldChar w:fldCharType="begin"/>
        </w:r>
        <w:r w:rsidR="001F3020">
          <w:instrText xml:space="preserve"> PAGE   \* MERGEFORMAT </w:instrText>
        </w:r>
        <w:r>
          <w:fldChar w:fldCharType="separate"/>
        </w:r>
        <w:r w:rsidR="006E67FF">
          <w:rPr>
            <w:noProof/>
          </w:rPr>
          <w:t>1</w:t>
        </w:r>
        <w:r>
          <w:rPr>
            <w:noProof/>
          </w:rPr>
          <w:fldChar w:fldCharType="end"/>
        </w:r>
      </w:p>
    </w:sdtContent>
  </w:sdt>
  <w:p w:rsidR="00855532" w:rsidRDefault="0085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B5" w:rsidRDefault="008368B5" w:rsidP="00855532">
      <w:pPr>
        <w:spacing w:after="0" w:line="240" w:lineRule="auto"/>
      </w:pPr>
      <w:r>
        <w:separator/>
      </w:r>
    </w:p>
  </w:footnote>
  <w:footnote w:type="continuationSeparator" w:id="0">
    <w:p w:rsidR="008368B5" w:rsidRDefault="008368B5" w:rsidP="00855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B3" w:rsidRDefault="001E42B3">
    <w:pPr>
      <w:pStyle w:val="Header"/>
    </w:pPr>
    <w:r>
      <w:rPr>
        <w:noProof/>
        <w:sz w:val="6"/>
        <w:szCs w:val="6"/>
      </w:rPr>
      <w:drawing>
        <wp:inline distT="0" distB="0" distL="0" distR="0">
          <wp:extent cx="5760720" cy="942174"/>
          <wp:effectExtent l="0" t="0" r="0" b="0"/>
          <wp:docPr id="2" name="Picture 2" descr="Header N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N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2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D4E"/>
    <w:multiLevelType w:val="multilevel"/>
    <w:tmpl w:val="EECC86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3E749F"/>
    <w:multiLevelType w:val="hybridMultilevel"/>
    <w:tmpl w:val="9D4CD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14983"/>
    <w:multiLevelType w:val="hybridMultilevel"/>
    <w:tmpl w:val="65C6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0568"/>
    <w:multiLevelType w:val="hybridMultilevel"/>
    <w:tmpl w:val="27B0E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E7206"/>
    <w:multiLevelType w:val="hybridMultilevel"/>
    <w:tmpl w:val="265AA2CA"/>
    <w:lvl w:ilvl="0" w:tplc="C52A7970">
      <w:start w:val="1"/>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25CD691F"/>
    <w:multiLevelType w:val="hybridMultilevel"/>
    <w:tmpl w:val="2D9C2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01125"/>
    <w:multiLevelType w:val="multilevel"/>
    <w:tmpl w:val="6570FC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7522AD8"/>
    <w:multiLevelType w:val="hybridMultilevel"/>
    <w:tmpl w:val="98E2A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E38A5"/>
    <w:multiLevelType w:val="hybridMultilevel"/>
    <w:tmpl w:val="3DC8AA06"/>
    <w:lvl w:ilvl="0" w:tplc="81DC55A6">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7D1C65A9"/>
    <w:multiLevelType w:val="hybridMultilevel"/>
    <w:tmpl w:val="9702A08E"/>
    <w:lvl w:ilvl="0" w:tplc="FD8EDF28">
      <w:start w:val="2"/>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0"/>
  </w:num>
  <w:num w:numId="6">
    <w:abstractNumId w:val="5"/>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5"/>
    <w:rsid w:val="00024910"/>
    <w:rsid w:val="0004470F"/>
    <w:rsid w:val="0006137C"/>
    <w:rsid w:val="000870F5"/>
    <w:rsid w:val="00097219"/>
    <w:rsid w:val="000E5E63"/>
    <w:rsid w:val="000E7C30"/>
    <w:rsid w:val="000F6E94"/>
    <w:rsid w:val="00116A37"/>
    <w:rsid w:val="00120C18"/>
    <w:rsid w:val="00122A5A"/>
    <w:rsid w:val="00125624"/>
    <w:rsid w:val="0013102B"/>
    <w:rsid w:val="0014399F"/>
    <w:rsid w:val="00151D7F"/>
    <w:rsid w:val="001B432A"/>
    <w:rsid w:val="001E2422"/>
    <w:rsid w:val="001E34D9"/>
    <w:rsid w:val="001E42B3"/>
    <w:rsid w:val="001E452D"/>
    <w:rsid w:val="001F3020"/>
    <w:rsid w:val="00212CB2"/>
    <w:rsid w:val="0022289B"/>
    <w:rsid w:val="00234625"/>
    <w:rsid w:val="002438C5"/>
    <w:rsid w:val="002764AC"/>
    <w:rsid w:val="002921E1"/>
    <w:rsid w:val="00296840"/>
    <w:rsid w:val="002A0993"/>
    <w:rsid w:val="002A289D"/>
    <w:rsid w:val="002B0F38"/>
    <w:rsid w:val="002B1894"/>
    <w:rsid w:val="002D2849"/>
    <w:rsid w:val="002D4F73"/>
    <w:rsid w:val="002E1199"/>
    <w:rsid w:val="00315049"/>
    <w:rsid w:val="0032414B"/>
    <w:rsid w:val="00330D03"/>
    <w:rsid w:val="003854EE"/>
    <w:rsid w:val="003A02B1"/>
    <w:rsid w:val="003A3BAD"/>
    <w:rsid w:val="003A5748"/>
    <w:rsid w:val="003B0F80"/>
    <w:rsid w:val="003D534C"/>
    <w:rsid w:val="003E2D1A"/>
    <w:rsid w:val="004110C6"/>
    <w:rsid w:val="00411853"/>
    <w:rsid w:val="00413358"/>
    <w:rsid w:val="00415C21"/>
    <w:rsid w:val="00452D90"/>
    <w:rsid w:val="00484502"/>
    <w:rsid w:val="00494926"/>
    <w:rsid w:val="00495D14"/>
    <w:rsid w:val="004C298B"/>
    <w:rsid w:val="004D6162"/>
    <w:rsid w:val="004E1363"/>
    <w:rsid w:val="004E446C"/>
    <w:rsid w:val="004F62E9"/>
    <w:rsid w:val="00503E10"/>
    <w:rsid w:val="00506DBA"/>
    <w:rsid w:val="00514B5C"/>
    <w:rsid w:val="005172B8"/>
    <w:rsid w:val="0054723F"/>
    <w:rsid w:val="00566DD7"/>
    <w:rsid w:val="00570E4F"/>
    <w:rsid w:val="00582135"/>
    <w:rsid w:val="005C49CB"/>
    <w:rsid w:val="0062042A"/>
    <w:rsid w:val="00620E9D"/>
    <w:rsid w:val="00631D09"/>
    <w:rsid w:val="006405EE"/>
    <w:rsid w:val="0065169C"/>
    <w:rsid w:val="006623F6"/>
    <w:rsid w:val="00677630"/>
    <w:rsid w:val="00686F7A"/>
    <w:rsid w:val="006A11E9"/>
    <w:rsid w:val="006C0798"/>
    <w:rsid w:val="006C1165"/>
    <w:rsid w:val="006D0DE8"/>
    <w:rsid w:val="006D758B"/>
    <w:rsid w:val="006E67FF"/>
    <w:rsid w:val="006F0A2D"/>
    <w:rsid w:val="00722BA3"/>
    <w:rsid w:val="00731F06"/>
    <w:rsid w:val="00745177"/>
    <w:rsid w:val="00756B4F"/>
    <w:rsid w:val="00763E96"/>
    <w:rsid w:val="00770418"/>
    <w:rsid w:val="00780F2E"/>
    <w:rsid w:val="00796369"/>
    <w:rsid w:val="00796944"/>
    <w:rsid w:val="007A39BD"/>
    <w:rsid w:val="007C2F09"/>
    <w:rsid w:val="007D1341"/>
    <w:rsid w:val="007E2BE3"/>
    <w:rsid w:val="007E36CE"/>
    <w:rsid w:val="008234CD"/>
    <w:rsid w:val="00825EAC"/>
    <w:rsid w:val="008368B5"/>
    <w:rsid w:val="00844B83"/>
    <w:rsid w:val="00855532"/>
    <w:rsid w:val="00862E00"/>
    <w:rsid w:val="00872B83"/>
    <w:rsid w:val="008A07B2"/>
    <w:rsid w:val="008B653A"/>
    <w:rsid w:val="008C0CA2"/>
    <w:rsid w:val="008C6155"/>
    <w:rsid w:val="008D4BCA"/>
    <w:rsid w:val="008D6F94"/>
    <w:rsid w:val="008E435C"/>
    <w:rsid w:val="00923536"/>
    <w:rsid w:val="00960327"/>
    <w:rsid w:val="00967676"/>
    <w:rsid w:val="00974852"/>
    <w:rsid w:val="0098196A"/>
    <w:rsid w:val="0098513C"/>
    <w:rsid w:val="009A7765"/>
    <w:rsid w:val="009B1A80"/>
    <w:rsid w:val="009B49E0"/>
    <w:rsid w:val="009C2E4C"/>
    <w:rsid w:val="009E5795"/>
    <w:rsid w:val="00A02E06"/>
    <w:rsid w:val="00A044F4"/>
    <w:rsid w:val="00A257EA"/>
    <w:rsid w:val="00A306FE"/>
    <w:rsid w:val="00A40951"/>
    <w:rsid w:val="00A530EF"/>
    <w:rsid w:val="00A601D2"/>
    <w:rsid w:val="00A72365"/>
    <w:rsid w:val="00B07266"/>
    <w:rsid w:val="00B15BA1"/>
    <w:rsid w:val="00B21A2A"/>
    <w:rsid w:val="00B26306"/>
    <w:rsid w:val="00B77F84"/>
    <w:rsid w:val="00B950E1"/>
    <w:rsid w:val="00BA0846"/>
    <w:rsid w:val="00BA194A"/>
    <w:rsid w:val="00BB016E"/>
    <w:rsid w:val="00BB1930"/>
    <w:rsid w:val="00BB6A8C"/>
    <w:rsid w:val="00BC0414"/>
    <w:rsid w:val="00C2469A"/>
    <w:rsid w:val="00C307DC"/>
    <w:rsid w:val="00C32CFE"/>
    <w:rsid w:val="00C64726"/>
    <w:rsid w:val="00C65D89"/>
    <w:rsid w:val="00CA693E"/>
    <w:rsid w:val="00CB1D67"/>
    <w:rsid w:val="00CB347F"/>
    <w:rsid w:val="00CE3015"/>
    <w:rsid w:val="00D10CB7"/>
    <w:rsid w:val="00D11DEE"/>
    <w:rsid w:val="00D13585"/>
    <w:rsid w:val="00D13B18"/>
    <w:rsid w:val="00D1463D"/>
    <w:rsid w:val="00D22999"/>
    <w:rsid w:val="00D40950"/>
    <w:rsid w:val="00D82BE7"/>
    <w:rsid w:val="00D97DF4"/>
    <w:rsid w:val="00DA7755"/>
    <w:rsid w:val="00DB691B"/>
    <w:rsid w:val="00E466CA"/>
    <w:rsid w:val="00E728D5"/>
    <w:rsid w:val="00E8650D"/>
    <w:rsid w:val="00E93DE7"/>
    <w:rsid w:val="00E976A6"/>
    <w:rsid w:val="00EA6CD4"/>
    <w:rsid w:val="00ED2FDA"/>
    <w:rsid w:val="00ED5D1A"/>
    <w:rsid w:val="00F14F43"/>
    <w:rsid w:val="00F2356F"/>
    <w:rsid w:val="00F52181"/>
    <w:rsid w:val="00F61D32"/>
    <w:rsid w:val="00F6420A"/>
    <w:rsid w:val="00F70111"/>
    <w:rsid w:val="00F92937"/>
    <w:rsid w:val="00FA6A73"/>
    <w:rsid w:val="00FB1333"/>
    <w:rsid w:val="00FC1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469A"/>
    <w:pPr>
      <w:keepNext/>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8D5"/>
    <w:rPr>
      <w:color w:val="0000FF"/>
      <w:u w:val="single"/>
    </w:rPr>
  </w:style>
  <w:style w:type="paragraph" w:styleId="Header">
    <w:name w:val="header"/>
    <w:basedOn w:val="Normal"/>
    <w:link w:val="HeaderChar"/>
    <w:uiPriority w:val="99"/>
    <w:rsid w:val="00E728D5"/>
    <w:pPr>
      <w:tabs>
        <w:tab w:val="center" w:pos="4320"/>
        <w:tab w:val="right" w:pos="8640"/>
      </w:tabs>
      <w:spacing w:after="0" w:line="240" w:lineRule="auto"/>
    </w:pPr>
    <w:rPr>
      <w:rFonts w:ascii="Arial" w:eastAsia="Times New Roman" w:hAnsi="Arial" w:cs="Arial"/>
      <w:color w:val="000080"/>
      <w:szCs w:val="24"/>
    </w:rPr>
  </w:style>
  <w:style w:type="character" w:customStyle="1" w:styleId="HeaderChar">
    <w:name w:val="Header Char"/>
    <w:basedOn w:val="DefaultParagraphFont"/>
    <w:link w:val="Header"/>
    <w:uiPriority w:val="99"/>
    <w:rsid w:val="00E728D5"/>
    <w:rPr>
      <w:rFonts w:ascii="Arial" w:eastAsia="Times New Roman" w:hAnsi="Arial" w:cs="Arial"/>
      <w:color w:val="000080"/>
      <w:szCs w:val="24"/>
    </w:rPr>
  </w:style>
  <w:style w:type="character" w:customStyle="1" w:styleId="apple-converted-space">
    <w:name w:val="apple-converted-space"/>
    <w:basedOn w:val="DefaultParagraphFont"/>
    <w:rsid w:val="00E728D5"/>
  </w:style>
  <w:style w:type="character" w:customStyle="1" w:styleId="Heading1Char">
    <w:name w:val="Heading 1 Char"/>
    <w:basedOn w:val="DefaultParagraphFont"/>
    <w:link w:val="Heading1"/>
    <w:rsid w:val="00C2469A"/>
    <w:rPr>
      <w:rFonts w:ascii="Times New Roman" w:eastAsia="Times New Roman" w:hAnsi="Times New Roman" w:cs="Times New Roman"/>
      <w:b/>
      <w:sz w:val="28"/>
      <w:szCs w:val="24"/>
    </w:rPr>
  </w:style>
  <w:style w:type="paragraph" w:styleId="ListParagraph">
    <w:name w:val="List Paragraph"/>
    <w:basedOn w:val="Normal"/>
    <w:uiPriority w:val="34"/>
    <w:qFormat/>
    <w:rsid w:val="00C2469A"/>
    <w:pPr>
      <w:ind w:left="720"/>
      <w:contextualSpacing/>
    </w:pPr>
  </w:style>
  <w:style w:type="character" w:customStyle="1" w:styleId="WW8Num6z0">
    <w:name w:val="WW8Num6z0"/>
    <w:rsid w:val="008D6F94"/>
    <w:rPr>
      <w:rFonts w:ascii="StarSymbol" w:hAnsi="StarSymbol" w:cs="StarSymbol"/>
      <w:sz w:val="18"/>
      <w:szCs w:val="18"/>
    </w:rPr>
  </w:style>
  <w:style w:type="paragraph" w:styleId="Footer">
    <w:name w:val="footer"/>
    <w:basedOn w:val="Normal"/>
    <w:link w:val="FooterChar"/>
    <w:uiPriority w:val="99"/>
    <w:unhideWhenUsed/>
    <w:rsid w:val="0085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32"/>
  </w:style>
  <w:style w:type="paragraph" w:styleId="BalloonText">
    <w:name w:val="Balloon Text"/>
    <w:basedOn w:val="Normal"/>
    <w:link w:val="BalloonTextChar"/>
    <w:uiPriority w:val="99"/>
    <w:semiHidden/>
    <w:unhideWhenUsed/>
    <w:rsid w:val="001E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469A"/>
    <w:pPr>
      <w:keepNext/>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8D5"/>
    <w:rPr>
      <w:color w:val="0000FF"/>
      <w:u w:val="single"/>
    </w:rPr>
  </w:style>
  <w:style w:type="paragraph" w:styleId="Header">
    <w:name w:val="header"/>
    <w:basedOn w:val="Normal"/>
    <w:link w:val="HeaderChar"/>
    <w:uiPriority w:val="99"/>
    <w:rsid w:val="00E728D5"/>
    <w:pPr>
      <w:tabs>
        <w:tab w:val="center" w:pos="4320"/>
        <w:tab w:val="right" w:pos="8640"/>
      </w:tabs>
      <w:spacing w:after="0" w:line="240" w:lineRule="auto"/>
    </w:pPr>
    <w:rPr>
      <w:rFonts w:ascii="Arial" w:eastAsia="Times New Roman" w:hAnsi="Arial" w:cs="Arial"/>
      <w:color w:val="000080"/>
      <w:szCs w:val="24"/>
    </w:rPr>
  </w:style>
  <w:style w:type="character" w:customStyle="1" w:styleId="HeaderChar">
    <w:name w:val="Header Char"/>
    <w:basedOn w:val="DefaultParagraphFont"/>
    <w:link w:val="Header"/>
    <w:uiPriority w:val="99"/>
    <w:rsid w:val="00E728D5"/>
    <w:rPr>
      <w:rFonts w:ascii="Arial" w:eastAsia="Times New Roman" w:hAnsi="Arial" w:cs="Arial"/>
      <w:color w:val="000080"/>
      <w:szCs w:val="24"/>
    </w:rPr>
  </w:style>
  <w:style w:type="character" w:customStyle="1" w:styleId="apple-converted-space">
    <w:name w:val="apple-converted-space"/>
    <w:basedOn w:val="DefaultParagraphFont"/>
    <w:rsid w:val="00E728D5"/>
  </w:style>
  <w:style w:type="character" w:customStyle="1" w:styleId="Heading1Char">
    <w:name w:val="Heading 1 Char"/>
    <w:basedOn w:val="DefaultParagraphFont"/>
    <w:link w:val="Heading1"/>
    <w:rsid w:val="00C2469A"/>
    <w:rPr>
      <w:rFonts w:ascii="Times New Roman" w:eastAsia="Times New Roman" w:hAnsi="Times New Roman" w:cs="Times New Roman"/>
      <w:b/>
      <w:sz w:val="28"/>
      <w:szCs w:val="24"/>
    </w:rPr>
  </w:style>
  <w:style w:type="paragraph" w:styleId="ListParagraph">
    <w:name w:val="List Paragraph"/>
    <w:basedOn w:val="Normal"/>
    <w:uiPriority w:val="34"/>
    <w:qFormat/>
    <w:rsid w:val="00C2469A"/>
    <w:pPr>
      <w:ind w:left="720"/>
      <w:contextualSpacing/>
    </w:pPr>
  </w:style>
  <w:style w:type="character" w:customStyle="1" w:styleId="WW8Num6z0">
    <w:name w:val="WW8Num6z0"/>
    <w:rsid w:val="008D6F94"/>
    <w:rPr>
      <w:rFonts w:ascii="StarSymbol" w:hAnsi="StarSymbol" w:cs="StarSymbol"/>
      <w:sz w:val="18"/>
      <w:szCs w:val="18"/>
    </w:rPr>
  </w:style>
  <w:style w:type="paragraph" w:styleId="Footer">
    <w:name w:val="footer"/>
    <w:basedOn w:val="Normal"/>
    <w:link w:val="FooterChar"/>
    <w:uiPriority w:val="99"/>
    <w:unhideWhenUsed/>
    <w:rsid w:val="0085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32"/>
  </w:style>
  <w:style w:type="paragraph" w:styleId="BalloonText">
    <w:name w:val="Balloon Text"/>
    <w:basedOn w:val="Normal"/>
    <w:link w:val="BalloonTextChar"/>
    <w:uiPriority w:val="99"/>
    <w:semiHidden/>
    <w:unhideWhenUsed/>
    <w:rsid w:val="001E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143">
      <w:bodyDiv w:val="1"/>
      <w:marLeft w:val="0"/>
      <w:marRight w:val="0"/>
      <w:marTop w:val="0"/>
      <w:marBottom w:val="0"/>
      <w:divBdr>
        <w:top w:val="none" w:sz="0" w:space="0" w:color="auto"/>
        <w:left w:val="none" w:sz="0" w:space="0" w:color="auto"/>
        <w:bottom w:val="none" w:sz="0" w:space="0" w:color="auto"/>
        <w:right w:val="none" w:sz="0" w:space="0" w:color="auto"/>
      </w:divBdr>
    </w:div>
    <w:div w:id="465129709">
      <w:bodyDiv w:val="1"/>
      <w:marLeft w:val="0"/>
      <w:marRight w:val="0"/>
      <w:marTop w:val="0"/>
      <w:marBottom w:val="0"/>
      <w:divBdr>
        <w:top w:val="none" w:sz="0" w:space="0" w:color="auto"/>
        <w:left w:val="none" w:sz="0" w:space="0" w:color="auto"/>
        <w:bottom w:val="none" w:sz="0" w:space="0" w:color="auto"/>
        <w:right w:val="none" w:sz="0" w:space="0" w:color="auto"/>
      </w:divBdr>
    </w:div>
    <w:div w:id="533157653">
      <w:bodyDiv w:val="1"/>
      <w:marLeft w:val="0"/>
      <w:marRight w:val="0"/>
      <w:marTop w:val="0"/>
      <w:marBottom w:val="0"/>
      <w:divBdr>
        <w:top w:val="none" w:sz="0" w:space="0" w:color="auto"/>
        <w:left w:val="none" w:sz="0" w:space="0" w:color="auto"/>
        <w:bottom w:val="none" w:sz="0" w:space="0" w:color="auto"/>
        <w:right w:val="none" w:sz="0" w:space="0" w:color="auto"/>
      </w:divBdr>
    </w:div>
    <w:div w:id="1150250322">
      <w:bodyDiv w:val="1"/>
      <w:marLeft w:val="0"/>
      <w:marRight w:val="0"/>
      <w:marTop w:val="0"/>
      <w:marBottom w:val="0"/>
      <w:divBdr>
        <w:top w:val="none" w:sz="0" w:space="0" w:color="auto"/>
        <w:left w:val="none" w:sz="0" w:space="0" w:color="auto"/>
        <w:bottom w:val="none" w:sz="0" w:space="0" w:color="auto"/>
        <w:right w:val="none" w:sz="0" w:space="0" w:color="auto"/>
      </w:divBdr>
    </w:div>
    <w:div w:id="1179200245">
      <w:bodyDiv w:val="1"/>
      <w:marLeft w:val="0"/>
      <w:marRight w:val="0"/>
      <w:marTop w:val="0"/>
      <w:marBottom w:val="0"/>
      <w:divBdr>
        <w:top w:val="none" w:sz="0" w:space="0" w:color="auto"/>
        <w:left w:val="none" w:sz="0" w:space="0" w:color="auto"/>
        <w:bottom w:val="none" w:sz="0" w:space="0" w:color="auto"/>
        <w:right w:val="none" w:sz="0" w:space="0" w:color="auto"/>
      </w:divBdr>
    </w:div>
    <w:div w:id="1452548916">
      <w:bodyDiv w:val="1"/>
      <w:marLeft w:val="0"/>
      <w:marRight w:val="0"/>
      <w:marTop w:val="0"/>
      <w:marBottom w:val="0"/>
      <w:divBdr>
        <w:top w:val="none" w:sz="0" w:space="0" w:color="auto"/>
        <w:left w:val="none" w:sz="0" w:space="0" w:color="auto"/>
        <w:bottom w:val="none" w:sz="0" w:space="0" w:color="auto"/>
        <w:right w:val="none" w:sz="0" w:space="0" w:color="auto"/>
      </w:divBdr>
    </w:div>
    <w:div w:id="2049064521">
      <w:bodyDiv w:val="1"/>
      <w:marLeft w:val="0"/>
      <w:marRight w:val="0"/>
      <w:marTop w:val="0"/>
      <w:marBottom w:val="0"/>
      <w:divBdr>
        <w:top w:val="none" w:sz="0" w:space="0" w:color="auto"/>
        <w:left w:val="none" w:sz="0" w:space="0" w:color="auto"/>
        <w:bottom w:val="none" w:sz="0" w:space="0" w:color="auto"/>
        <w:right w:val="none" w:sz="0" w:space="0" w:color="auto"/>
      </w:divBdr>
    </w:div>
    <w:div w:id="20957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5</cp:revision>
  <cp:lastPrinted>2019-06-03T06:36:00Z</cp:lastPrinted>
  <dcterms:created xsi:type="dcterms:W3CDTF">2019-06-14T01:30:00Z</dcterms:created>
  <dcterms:modified xsi:type="dcterms:W3CDTF">2019-06-14T02:23:00Z</dcterms:modified>
</cp:coreProperties>
</file>